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1972" w14:textId="77777777" w:rsidR="0085439B" w:rsidRPr="00124363" w:rsidRDefault="0085439B">
      <w:pPr>
        <w:rPr>
          <w:noProof/>
          <w:sz w:val="2"/>
          <w:szCs w:val="2"/>
        </w:rPr>
      </w:pPr>
    </w:p>
    <w:p w14:paraId="51737691" w14:textId="2E4D1027" w:rsidR="00404A88" w:rsidRDefault="003A1824">
      <w:pPr>
        <w:pBdr>
          <w:bottom w:val="single" w:sz="12" w:space="1" w:color="auto"/>
        </w:pBdr>
        <w:rPr>
          <w:noProof/>
        </w:rPr>
      </w:pPr>
      <w:r>
        <w:rPr>
          <w:noProof/>
        </w:rPr>
        <w:t xml:space="preserve">                                                                        </w:t>
      </w:r>
      <w:r w:rsidR="0085439B">
        <w:rPr>
          <w:noProof/>
        </w:rPr>
        <w:drawing>
          <wp:inline distT="0" distB="0" distL="0" distR="0" wp14:anchorId="42A5A9AC" wp14:editId="686B0D43">
            <wp:extent cx="1143000" cy="80010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stretch>
                      <a:fillRect/>
                    </a:stretch>
                  </pic:blipFill>
                  <pic:spPr>
                    <a:xfrm>
                      <a:off x="0" y="0"/>
                      <a:ext cx="1143000" cy="800100"/>
                    </a:xfrm>
                    <a:prstGeom prst="rect">
                      <a:avLst/>
                    </a:prstGeom>
                  </pic:spPr>
                </pic:pic>
              </a:graphicData>
            </a:graphic>
          </wp:inline>
        </w:drawing>
      </w:r>
    </w:p>
    <w:p w14:paraId="47C9A21A" w14:textId="1D5CA281" w:rsidR="0085439B" w:rsidRPr="003A1824" w:rsidRDefault="0085439B">
      <w:pPr>
        <w:rPr>
          <w:sz w:val="18"/>
          <w:szCs w:val="18"/>
        </w:rPr>
      </w:pPr>
    </w:p>
    <w:p w14:paraId="05D2E74A" w14:textId="5A422961" w:rsidR="0085439B" w:rsidRPr="0085439B" w:rsidRDefault="0085439B" w:rsidP="0085439B">
      <w:pPr>
        <w:jc w:val="center"/>
        <w:rPr>
          <w:rFonts w:ascii="Bookman Old Style" w:hAnsi="Bookman Old Style"/>
          <w:b/>
          <w:bCs/>
          <w:color w:val="1F3864" w:themeColor="accent1" w:themeShade="80"/>
          <w:sz w:val="32"/>
          <w:szCs w:val="32"/>
        </w:rPr>
      </w:pPr>
      <w:r w:rsidRPr="0085439B">
        <w:rPr>
          <w:rFonts w:ascii="Bookman Old Style" w:hAnsi="Bookman Old Style"/>
          <w:b/>
          <w:bCs/>
          <w:color w:val="1F3864" w:themeColor="accent1" w:themeShade="80"/>
          <w:sz w:val="32"/>
          <w:szCs w:val="32"/>
        </w:rPr>
        <w:t>Estuary Bell for Cruisers 2022</w:t>
      </w:r>
    </w:p>
    <w:p w14:paraId="373A429C" w14:textId="5D717558" w:rsidR="0085439B" w:rsidRDefault="0085439B" w:rsidP="0085439B">
      <w:pPr>
        <w:pBdr>
          <w:bottom w:val="single" w:sz="12" w:space="1" w:color="auto"/>
        </w:pBdr>
        <w:jc w:val="center"/>
        <w:rPr>
          <w:rFonts w:ascii="Bookman Old Style" w:hAnsi="Bookman Old Style"/>
          <w:b/>
          <w:bCs/>
          <w:color w:val="1F3864" w:themeColor="accent1" w:themeShade="80"/>
          <w:sz w:val="32"/>
          <w:szCs w:val="32"/>
        </w:rPr>
      </w:pPr>
      <w:r w:rsidRPr="0085439B">
        <w:rPr>
          <w:rFonts w:ascii="Bookman Old Style" w:hAnsi="Bookman Old Style"/>
          <w:b/>
          <w:bCs/>
          <w:color w:val="1F3864" w:themeColor="accent1" w:themeShade="80"/>
          <w:sz w:val="32"/>
          <w:szCs w:val="32"/>
        </w:rPr>
        <w:t>Sunday 8</w:t>
      </w:r>
      <w:r w:rsidRPr="0085439B">
        <w:rPr>
          <w:rFonts w:ascii="Bookman Old Style" w:hAnsi="Bookman Old Style"/>
          <w:b/>
          <w:bCs/>
          <w:color w:val="1F3864" w:themeColor="accent1" w:themeShade="80"/>
          <w:sz w:val="32"/>
          <w:szCs w:val="32"/>
          <w:vertAlign w:val="superscript"/>
        </w:rPr>
        <w:t>th</w:t>
      </w:r>
      <w:r w:rsidRPr="0085439B">
        <w:rPr>
          <w:rFonts w:ascii="Bookman Old Style" w:hAnsi="Bookman Old Style"/>
          <w:b/>
          <w:bCs/>
          <w:color w:val="1F3864" w:themeColor="accent1" w:themeShade="80"/>
          <w:sz w:val="32"/>
          <w:szCs w:val="32"/>
        </w:rPr>
        <w:t xml:space="preserve"> May</w:t>
      </w:r>
    </w:p>
    <w:p w14:paraId="64AF8E41" w14:textId="77777777" w:rsidR="003A1824" w:rsidRPr="003A1824" w:rsidRDefault="003A1824" w:rsidP="0085439B">
      <w:pPr>
        <w:pBdr>
          <w:bottom w:val="single" w:sz="12" w:space="1" w:color="auto"/>
        </w:pBdr>
        <w:jc w:val="center"/>
        <w:rPr>
          <w:rFonts w:ascii="Bookman Old Style" w:hAnsi="Bookman Old Style"/>
          <w:b/>
          <w:bCs/>
          <w:color w:val="1F3864" w:themeColor="accent1" w:themeShade="80"/>
          <w:sz w:val="20"/>
          <w:szCs w:val="20"/>
        </w:rPr>
      </w:pPr>
    </w:p>
    <w:p w14:paraId="06FB945D" w14:textId="7C777558" w:rsidR="0085439B" w:rsidRPr="003A1824" w:rsidRDefault="0085439B">
      <w:pPr>
        <w:rPr>
          <w:b/>
          <w:bCs/>
          <w:sz w:val="8"/>
          <w:szCs w:val="8"/>
        </w:rPr>
      </w:pPr>
    </w:p>
    <w:p w14:paraId="0DDDAEB4" w14:textId="11380350" w:rsidR="0085439B" w:rsidRPr="003A1824" w:rsidRDefault="0085439B" w:rsidP="003A1824">
      <w:pPr>
        <w:jc w:val="center"/>
        <w:rPr>
          <w:rFonts w:ascii="Bookman Old Style" w:hAnsi="Bookman Old Style"/>
          <w:b/>
          <w:bCs/>
          <w:sz w:val="28"/>
          <w:szCs w:val="28"/>
        </w:rPr>
      </w:pPr>
      <w:r w:rsidRPr="003A1824">
        <w:rPr>
          <w:rFonts w:ascii="Bookman Old Style" w:hAnsi="Bookman Old Style"/>
          <w:b/>
          <w:bCs/>
          <w:sz w:val="28"/>
          <w:szCs w:val="28"/>
        </w:rPr>
        <w:t>Venue &amp; Organising Author</w:t>
      </w:r>
      <w:r w:rsidR="003A1824" w:rsidRPr="003A1824">
        <w:rPr>
          <w:rFonts w:ascii="Bookman Old Style" w:hAnsi="Bookman Old Style"/>
          <w:b/>
          <w:bCs/>
          <w:sz w:val="28"/>
          <w:szCs w:val="28"/>
        </w:rPr>
        <w:t>it</w:t>
      </w:r>
      <w:r w:rsidRPr="003A1824">
        <w:rPr>
          <w:rFonts w:ascii="Bookman Old Style" w:hAnsi="Bookman Old Style"/>
          <w:b/>
          <w:bCs/>
          <w:sz w:val="28"/>
          <w:szCs w:val="28"/>
        </w:rPr>
        <w:t>y</w:t>
      </w:r>
    </w:p>
    <w:p w14:paraId="2F9D7314" w14:textId="2CE3C19F" w:rsidR="0085439B" w:rsidRPr="003A1824" w:rsidRDefault="0085439B" w:rsidP="003A1824">
      <w:pPr>
        <w:pBdr>
          <w:bottom w:val="single" w:sz="12" w:space="1" w:color="auto"/>
        </w:pBdr>
        <w:jc w:val="center"/>
        <w:rPr>
          <w:rFonts w:ascii="Bookman Old Style" w:hAnsi="Bookman Old Style"/>
          <w:b/>
          <w:bCs/>
          <w:sz w:val="28"/>
          <w:szCs w:val="28"/>
        </w:rPr>
      </w:pPr>
      <w:r w:rsidRPr="003A1824">
        <w:rPr>
          <w:rFonts w:ascii="Bookman Old Style" w:hAnsi="Bookman Old Style"/>
          <w:b/>
          <w:bCs/>
          <w:sz w:val="28"/>
          <w:szCs w:val="28"/>
        </w:rPr>
        <w:t>Foynes Yacht Club</w:t>
      </w:r>
    </w:p>
    <w:p w14:paraId="3887B506" w14:textId="77777777" w:rsidR="003A1824" w:rsidRPr="003A1824" w:rsidRDefault="003A1824" w:rsidP="003A1824">
      <w:pPr>
        <w:pBdr>
          <w:bottom w:val="single" w:sz="12" w:space="1" w:color="auto"/>
        </w:pBdr>
        <w:jc w:val="center"/>
        <w:rPr>
          <w:rFonts w:ascii="Bookman Old Style" w:hAnsi="Bookman Old Style"/>
          <w:b/>
          <w:bCs/>
          <w:color w:val="1F3864" w:themeColor="accent1" w:themeShade="80"/>
          <w:sz w:val="14"/>
          <w:szCs w:val="14"/>
        </w:rPr>
      </w:pPr>
    </w:p>
    <w:p w14:paraId="59BBA59A" w14:textId="0ECCEE43" w:rsidR="0085439B" w:rsidRPr="003A1824" w:rsidRDefault="0085439B">
      <w:pPr>
        <w:rPr>
          <w:b/>
          <w:bCs/>
        </w:rPr>
      </w:pPr>
    </w:p>
    <w:p w14:paraId="66DD2BF2" w14:textId="0ACEA95B" w:rsidR="0085439B" w:rsidRPr="003A1824" w:rsidRDefault="0085439B">
      <w:pPr>
        <w:rPr>
          <w:rFonts w:ascii="Bookman Old Style" w:hAnsi="Bookman Old Style"/>
          <w:b/>
          <w:bCs/>
        </w:rPr>
      </w:pPr>
      <w:r w:rsidRPr="003A1824">
        <w:rPr>
          <w:rFonts w:ascii="Bookman Old Style" w:hAnsi="Bookman Old Style"/>
          <w:b/>
          <w:bCs/>
        </w:rPr>
        <w:t>NOTICE OF RACE</w:t>
      </w:r>
    </w:p>
    <w:p w14:paraId="3543C0B5" w14:textId="34ED261A" w:rsidR="0085439B" w:rsidRPr="003A1824" w:rsidRDefault="0085439B" w:rsidP="00BC518D">
      <w:pPr>
        <w:jc w:val="both"/>
        <w:rPr>
          <w:rFonts w:ascii="Bookman Old Style" w:hAnsi="Bookman Old Style"/>
        </w:rPr>
      </w:pPr>
      <w:r w:rsidRPr="003A1824">
        <w:rPr>
          <w:rFonts w:ascii="Bookman Old Style" w:hAnsi="Bookman Old Style"/>
        </w:rPr>
        <w:t>There will be</w:t>
      </w:r>
      <w:r w:rsidR="00124363">
        <w:rPr>
          <w:rFonts w:ascii="Bookman Old Style" w:hAnsi="Bookman Old Style"/>
        </w:rPr>
        <w:t xml:space="preserve"> three</w:t>
      </w:r>
      <w:r w:rsidRPr="003A1824">
        <w:rPr>
          <w:rFonts w:ascii="Bookman Old Style" w:hAnsi="Bookman Old Style"/>
        </w:rPr>
        <w:t xml:space="preserve"> races sailed as detailed in the schedule below of which a minimum of</w:t>
      </w:r>
      <w:r w:rsidR="00124363">
        <w:rPr>
          <w:rFonts w:ascii="Bookman Old Style" w:hAnsi="Bookman Old Style"/>
        </w:rPr>
        <w:t xml:space="preserve"> two</w:t>
      </w:r>
      <w:r w:rsidRPr="003A1824">
        <w:rPr>
          <w:rFonts w:ascii="Bookman Old Style" w:hAnsi="Bookman Old Style"/>
        </w:rPr>
        <w:t xml:space="preserve"> races shall constitute a series.</w:t>
      </w:r>
    </w:p>
    <w:p w14:paraId="2328B02E" w14:textId="6AFB917A" w:rsidR="0085439B" w:rsidRPr="003A1824" w:rsidRDefault="0085439B" w:rsidP="00BC518D">
      <w:pPr>
        <w:jc w:val="both"/>
        <w:rPr>
          <w:rFonts w:ascii="Bookman Old Style" w:hAnsi="Bookman Old Style"/>
          <w:sz w:val="20"/>
          <w:szCs w:val="20"/>
        </w:rPr>
      </w:pPr>
    </w:p>
    <w:p w14:paraId="5008DB13" w14:textId="7A961219" w:rsidR="0085439B" w:rsidRPr="003A1824" w:rsidRDefault="0085439B" w:rsidP="00BC518D">
      <w:pPr>
        <w:jc w:val="both"/>
        <w:rPr>
          <w:rFonts w:ascii="Bookman Old Style" w:hAnsi="Bookman Old Style"/>
          <w:b/>
          <w:bCs/>
        </w:rPr>
      </w:pPr>
      <w:r w:rsidRPr="003A1824">
        <w:rPr>
          <w:rFonts w:ascii="Bookman Old Style" w:hAnsi="Bookman Old Style"/>
          <w:b/>
          <w:bCs/>
        </w:rPr>
        <w:t>RULES</w:t>
      </w:r>
    </w:p>
    <w:p w14:paraId="6A414875" w14:textId="50944CF3" w:rsidR="0085439B" w:rsidRPr="003A1824" w:rsidRDefault="0085439B" w:rsidP="00BC518D">
      <w:pPr>
        <w:jc w:val="both"/>
        <w:rPr>
          <w:rFonts w:ascii="Bookman Old Style" w:hAnsi="Bookman Old Style"/>
        </w:rPr>
      </w:pPr>
      <w:r w:rsidRPr="003A1824">
        <w:rPr>
          <w:rFonts w:ascii="Bookman Old Style" w:hAnsi="Bookman Old Style"/>
        </w:rPr>
        <w:t>This event shall be governed by The Racing Rules of Sailing (RRS 2021-2024),</w:t>
      </w:r>
      <w:r w:rsidR="003A1824">
        <w:rPr>
          <w:rFonts w:ascii="Bookman Old Style" w:hAnsi="Bookman Old Style"/>
        </w:rPr>
        <w:t xml:space="preserve"> The prescriptions of the </w:t>
      </w:r>
      <w:r w:rsidRPr="003A1824">
        <w:rPr>
          <w:rFonts w:ascii="Bookman Old Style" w:hAnsi="Bookman Old Style"/>
        </w:rPr>
        <w:t>Irish Sailing Association (ISA) and the Sailing Instructions.</w:t>
      </w:r>
    </w:p>
    <w:p w14:paraId="4562D271" w14:textId="7B30119D" w:rsidR="0085439B" w:rsidRPr="003A1824" w:rsidRDefault="0085439B" w:rsidP="00BC518D">
      <w:pPr>
        <w:jc w:val="both"/>
        <w:rPr>
          <w:rFonts w:ascii="Bookman Old Style" w:hAnsi="Bookman Old Style"/>
        </w:rPr>
      </w:pPr>
    </w:p>
    <w:p w14:paraId="7E20A8B2" w14:textId="2B5A0B10" w:rsidR="0085439B" w:rsidRPr="003A1824" w:rsidRDefault="0085439B" w:rsidP="00BC518D">
      <w:pPr>
        <w:jc w:val="both"/>
        <w:rPr>
          <w:rFonts w:ascii="Bookman Old Style" w:hAnsi="Bookman Old Style"/>
        </w:rPr>
      </w:pPr>
      <w:r w:rsidRPr="003A1824">
        <w:rPr>
          <w:rFonts w:ascii="Bookman Old Style" w:hAnsi="Bookman Old Style"/>
        </w:rPr>
        <w:t>All those taking part in this event do so at their own risk and responsibility</w:t>
      </w:r>
      <w:r w:rsidR="00124363" w:rsidRPr="003A1824">
        <w:rPr>
          <w:rFonts w:ascii="Bookman Old Style" w:hAnsi="Bookman Old Style"/>
        </w:rPr>
        <w:t xml:space="preserve">. </w:t>
      </w:r>
      <w:r w:rsidRPr="003A1824">
        <w:rPr>
          <w:rFonts w:ascii="Bookman Old Style" w:hAnsi="Bookman Old Style"/>
        </w:rPr>
        <w:t>The organisers shall not be responsible for the seaworthiness of a boat whose entry is accepted or for the sufficiency or adequacy of its equipment</w:t>
      </w:r>
      <w:r w:rsidR="00124363" w:rsidRPr="003A1824">
        <w:rPr>
          <w:rFonts w:ascii="Bookman Old Style" w:hAnsi="Bookman Old Style"/>
        </w:rPr>
        <w:t xml:space="preserve">. </w:t>
      </w:r>
      <w:r w:rsidRPr="003A1824">
        <w:rPr>
          <w:rFonts w:ascii="Bookman Old Style" w:hAnsi="Bookman Old Style"/>
        </w:rPr>
        <w:t>The organisers shall not be responsible or liable for any injury to persons or damage to property either ashore or afloat which may result from participation or intended participation in this event.</w:t>
      </w:r>
    </w:p>
    <w:p w14:paraId="7CCCDD9B" w14:textId="5A5E8695" w:rsidR="0085439B" w:rsidRPr="003A1824" w:rsidRDefault="0085439B" w:rsidP="00BC518D">
      <w:pPr>
        <w:jc w:val="both"/>
        <w:rPr>
          <w:rFonts w:ascii="Bookman Old Style" w:hAnsi="Bookman Old Style"/>
          <w:sz w:val="20"/>
          <w:szCs w:val="20"/>
        </w:rPr>
      </w:pPr>
    </w:p>
    <w:p w14:paraId="775DE4F5" w14:textId="13CD22E0" w:rsidR="0085439B" w:rsidRPr="003A1824" w:rsidRDefault="0085439B" w:rsidP="00BC518D">
      <w:pPr>
        <w:jc w:val="both"/>
        <w:rPr>
          <w:rFonts w:ascii="Bookman Old Style" w:hAnsi="Bookman Old Style"/>
          <w:b/>
          <w:bCs/>
        </w:rPr>
      </w:pPr>
      <w:r w:rsidRPr="003A1824">
        <w:rPr>
          <w:rFonts w:ascii="Bookman Old Style" w:hAnsi="Bookman Old Style"/>
          <w:b/>
          <w:bCs/>
        </w:rPr>
        <w:t>ENTRIES</w:t>
      </w:r>
    </w:p>
    <w:p w14:paraId="04905D4E" w14:textId="139375D9" w:rsidR="0085439B" w:rsidRPr="003A1824" w:rsidRDefault="0085439B" w:rsidP="00BC518D">
      <w:pPr>
        <w:jc w:val="both"/>
        <w:rPr>
          <w:rFonts w:ascii="Bookman Old Style" w:hAnsi="Bookman Old Style"/>
        </w:rPr>
      </w:pPr>
      <w:r w:rsidRPr="003A1824">
        <w:rPr>
          <w:rFonts w:ascii="Bookman Old Style" w:hAnsi="Bookman Old Style"/>
        </w:rPr>
        <w:t xml:space="preserve">Entries shall be submitted to FYC with </w:t>
      </w:r>
      <w:r w:rsidRPr="00124363">
        <w:rPr>
          <w:rFonts w:ascii="Bookman Old Style" w:hAnsi="Bookman Old Style"/>
          <w:b/>
          <w:bCs/>
        </w:rPr>
        <w:t>Entry Fee for visiting boats €20</w:t>
      </w:r>
      <w:r w:rsidR="00124363" w:rsidRPr="003A1824">
        <w:rPr>
          <w:rFonts w:ascii="Bookman Old Style" w:hAnsi="Bookman Old Style"/>
        </w:rPr>
        <w:t xml:space="preserve">. </w:t>
      </w:r>
      <w:r w:rsidRPr="003A1824">
        <w:rPr>
          <w:rFonts w:ascii="Bookman Old Style" w:hAnsi="Bookman Old Style"/>
        </w:rPr>
        <w:t>Entry Forms will be available during Registration at Club from 0930hrs on Sunday 8</w:t>
      </w:r>
      <w:r w:rsidRPr="003A1824">
        <w:rPr>
          <w:rFonts w:ascii="Bookman Old Style" w:hAnsi="Bookman Old Style"/>
          <w:vertAlign w:val="superscript"/>
        </w:rPr>
        <w:t>th</w:t>
      </w:r>
      <w:r w:rsidRPr="003A1824">
        <w:rPr>
          <w:rFonts w:ascii="Bookman Old Style" w:hAnsi="Bookman Old Style"/>
        </w:rPr>
        <w:t xml:space="preserve"> May</w:t>
      </w:r>
      <w:r w:rsidR="00124363" w:rsidRPr="003A1824">
        <w:rPr>
          <w:rFonts w:ascii="Bookman Old Style" w:hAnsi="Bookman Old Style"/>
        </w:rPr>
        <w:t>.</w:t>
      </w:r>
      <w:r w:rsidR="00124363">
        <w:rPr>
          <w:rFonts w:ascii="Bookman Old Style" w:hAnsi="Bookman Old Style"/>
        </w:rPr>
        <w:t xml:space="preserve"> </w:t>
      </w:r>
      <w:r w:rsidRPr="003A1824">
        <w:rPr>
          <w:rFonts w:ascii="Bookman Old Style" w:hAnsi="Bookman Old Style"/>
        </w:rPr>
        <w:t xml:space="preserve">A </w:t>
      </w:r>
      <w:r w:rsidR="005E7976">
        <w:rPr>
          <w:rFonts w:ascii="Bookman Old Style" w:hAnsi="Bookman Old Style"/>
        </w:rPr>
        <w:t>S</w:t>
      </w:r>
      <w:r w:rsidRPr="003A1824">
        <w:rPr>
          <w:rFonts w:ascii="Bookman Old Style" w:hAnsi="Bookman Old Style"/>
        </w:rPr>
        <w:t>eries Briefing will take place in FYC Clubhouse at 1000hrs on Sunday 8</w:t>
      </w:r>
      <w:r w:rsidRPr="003A1824">
        <w:rPr>
          <w:rFonts w:ascii="Bookman Old Style" w:hAnsi="Bookman Old Style"/>
          <w:vertAlign w:val="superscript"/>
        </w:rPr>
        <w:t>th</w:t>
      </w:r>
      <w:r w:rsidRPr="003A1824">
        <w:rPr>
          <w:rFonts w:ascii="Bookman Old Style" w:hAnsi="Bookman Old Style"/>
        </w:rPr>
        <w:t xml:space="preserve"> May.</w:t>
      </w:r>
    </w:p>
    <w:p w14:paraId="1B9DC1A8" w14:textId="0E1B1364" w:rsidR="0085439B" w:rsidRPr="003A1824" w:rsidRDefault="0085439B" w:rsidP="00BC518D">
      <w:pPr>
        <w:jc w:val="both"/>
        <w:rPr>
          <w:rFonts w:ascii="Bookman Old Style" w:hAnsi="Bookman Old Style"/>
        </w:rPr>
      </w:pPr>
    </w:p>
    <w:p w14:paraId="3FC39023" w14:textId="195D11F1" w:rsidR="0085439B" w:rsidRPr="003A1824" w:rsidRDefault="0085439B" w:rsidP="00BC518D">
      <w:pPr>
        <w:jc w:val="both"/>
        <w:rPr>
          <w:rFonts w:ascii="Bookman Old Style" w:hAnsi="Bookman Old Style"/>
          <w:b/>
          <w:bCs/>
        </w:rPr>
      </w:pPr>
      <w:r w:rsidRPr="003A1824">
        <w:rPr>
          <w:rFonts w:ascii="Bookman Old Style" w:hAnsi="Bookman Old Style"/>
          <w:b/>
          <w:bCs/>
        </w:rPr>
        <w:t>SCHEDULE OF RACES</w:t>
      </w:r>
    </w:p>
    <w:p w14:paraId="416DB19D" w14:textId="57BE2925" w:rsidR="0085439B" w:rsidRPr="003A1824" w:rsidRDefault="0085439B" w:rsidP="00BC518D">
      <w:pPr>
        <w:jc w:val="both"/>
        <w:rPr>
          <w:rFonts w:ascii="Bookman Old Style" w:hAnsi="Bookman Old Style"/>
        </w:rPr>
      </w:pPr>
      <w:r w:rsidRPr="003A1824">
        <w:rPr>
          <w:rFonts w:ascii="Bookman Old Style" w:hAnsi="Bookman Old Style"/>
        </w:rPr>
        <w:t>The warning signal for race one shall be 1100hrs on the 8</w:t>
      </w:r>
      <w:r w:rsidRPr="003A1824">
        <w:rPr>
          <w:rFonts w:ascii="Bookman Old Style" w:hAnsi="Bookman Old Style"/>
          <w:vertAlign w:val="superscript"/>
        </w:rPr>
        <w:t>th</w:t>
      </w:r>
      <w:r w:rsidRPr="003A1824">
        <w:rPr>
          <w:rFonts w:ascii="Bookman Old Style" w:hAnsi="Bookman Old Style"/>
        </w:rPr>
        <w:t xml:space="preserve"> May</w:t>
      </w:r>
      <w:r w:rsidR="00124363" w:rsidRPr="003A1824">
        <w:rPr>
          <w:rFonts w:ascii="Bookman Old Style" w:hAnsi="Bookman Old Style"/>
        </w:rPr>
        <w:t xml:space="preserve">. </w:t>
      </w:r>
      <w:r w:rsidRPr="003A1824">
        <w:rPr>
          <w:rFonts w:ascii="Bookman Old Style" w:hAnsi="Bookman Old Style"/>
        </w:rPr>
        <w:t>(HW 11:54   3.8m)</w:t>
      </w:r>
      <w:r w:rsidR="00124363">
        <w:rPr>
          <w:rFonts w:ascii="Bookman Old Style" w:hAnsi="Bookman Old Style"/>
        </w:rPr>
        <w:t xml:space="preserve">  </w:t>
      </w:r>
      <w:r w:rsidRPr="003A1824">
        <w:rPr>
          <w:rFonts w:ascii="Bookman Old Style" w:hAnsi="Bookman Old Style"/>
        </w:rPr>
        <w:t>Race two and three will start asap following previous race.</w:t>
      </w:r>
    </w:p>
    <w:p w14:paraId="35A59A64" w14:textId="2D20B0DE" w:rsidR="0085439B" w:rsidRPr="003A1824" w:rsidRDefault="0085439B" w:rsidP="00BC518D">
      <w:pPr>
        <w:jc w:val="both"/>
        <w:rPr>
          <w:rFonts w:ascii="Bookman Old Style" w:hAnsi="Bookman Old Style"/>
          <w:b/>
          <w:bCs/>
          <w:sz w:val="20"/>
          <w:szCs w:val="20"/>
        </w:rPr>
      </w:pPr>
    </w:p>
    <w:p w14:paraId="5A2DF383" w14:textId="62865E53" w:rsidR="0085439B" w:rsidRPr="003A1824" w:rsidRDefault="0085439B" w:rsidP="00BC518D">
      <w:pPr>
        <w:jc w:val="both"/>
        <w:rPr>
          <w:rFonts w:ascii="Bookman Old Style" w:hAnsi="Bookman Old Style"/>
          <w:b/>
          <w:bCs/>
        </w:rPr>
      </w:pPr>
      <w:r w:rsidRPr="003A1824">
        <w:rPr>
          <w:rFonts w:ascii="Bookman Old Style" w:hAnsi="Bookman Old Style"/>
          <w:b/>
          <w:bCs/>
        </w:rPr>
        <w:t>DISGARDS</w:t>
      </w:r>
    </w:p>
    <w:p w14:paraId="57DD72FD" w14:textId="01AB0D5B" w:rsidR="0085439B" w:rsidRPr="003A1824" w:rsidRDefault="0085439B" w:rsidP="00BC518D">
      <w:pPr>
        <w:jc w:val="both"/>
        <w:rPr>
          <w:rFonts w:ascii="Bookman Old Style" w:hAnsi="Bookman Old Style"/>
        </w:rPr>
      </w:pPr>
      <w:r w:rsidRPr="003A1824">
        <w:rPr>
          <w:rFonts w:ascii="Bookman Old Style" w:hAnsi="Bookman Old Style"/>
        </w:rPr>
        <w:t xml:space="preserve">A minimum of </w:t>
      </w:r>
      <w:r w:rsidR="005E7976">
        <w:rPr>
          <w:rFonts w:ascii="Bookman Old Style" w:hAnsi="Bookman Old Style"/>
        </w:rPr>
        <w:t>two</w:t>
      </w:r>
      <w:r w:rsidRPr="003A1824">
        <w:rPr>
          <w:rFonts w:ascii="Bookman Old Style" w:hAnsi="Bookman Old Style"/>
        </w:rPr>
        <w:t xml:space="preserve"> races will constitute a Series</w:t>
      </w:r>
      <w:r w:rsidR="00124363" w:rsidRPr="003A1824">
        <w:rPr>
          <w:rFonts w:ascii="Bookman Old Style" w:hAnsi="Bookman Old Style"/>
        </w:rPr>
        <w:t xml:space="preserve">. </w:t>
      </w:r>
      <w:r w:rsidRPr="003A1824">
        <w:rPr>
          <w:rFonts w:ascii="Bookman Old Style" w:hAnsi="Bookman Old Style"/>
        </w:rPr>
        <w:t>There will be no discard.</w:t>
      </w:r>
    </w:p>
    <w:p w14:paraId="50DAAC71" w14:textId="701659DE" w:rsidR="0085439B" w:rsidRPr="003A1824" w:rsidRDefault="0085439B" w:rsidP="00BC518D">
      <w:pPr>
        <w:jc w:val="both"/>
        <w:rPr>
          <w:rFonts w:ascii="Bookman Old Style" w:hAnsi="Bookman Old Style"/>
          <w:sz w:val="20"/>
          <w:szCs w:val="20"/>
        </w:rPr>
      </w:pPr>
    </w:p>
    <w:p w14:paraId="24828C4A" w14:textId="64819FB7" w:rsidR="0085439B" w:rsidRPr="003A1824" w:rsidRDefault="0085439B" w:rsidP="00BC518D">
      <w:pPr>
        <w:jc w:val="both"/>
        <w:rPr>
          <w:rFonts w:ascii="Bookman Old Style" w:hAnsi="Bookman Old Style"/>
          <w:b/>
          <w:bCs/>
        </w:rPr>
      </w:pPr>
      <w:r w:rsidRPr="003A1824">
        <w:rPr>
          <w:rFonts w:ascii="Bookman Old Style" w:hAnsi="Bookman Old Style"/>
          <w:b/>
          <w:bCs/>
        </w:rPr>
        <w:t>PRIZES</w:t>
      </w:r>
    </w:p>
    <w:p w14:paraId="5BD92E7C" w14:textId="11DC50BE" w:rsidR="0085439B" w:rsidRPr="003A1824" w:rsidRDefault="0085439B" w:rsidP="00BC518D">
      <w:pPr>
        <w:jc w:val="both"/>
        <w:rPr>
          <w:rFonts w:ascii="Bookman Old Style" w:hAnsi="Bookman Old Style"/>
        </w:rPr>
      </w:pPr>
      <w:r w:rsidRPr="003A1824">
        <w:rPr>
          <w:rFonts w:ascii="Bookman Old Style" w:hAnsi="Bookman Old Style"/>
        </w:rPr>
        <w:t>Prizes for the event will be awarded for 1</w:t>
      </w:r>
      <w:r w:rsidRPr="003A1824">
        <w:rPr>
          <w:rFonts w:ascii="Bookman Old Style" w:hAnsi="Bookman Old Style"/>
          <w:vertAlign w:val="superscript"/>
        </w:rPr>
        <w:t>st</w:t>
      </w:r>
      <w:r w:rsidRPr="003A1824">
        <w:rPr>
          <w:rFonts w:ascii="Bookman Old Style" w:hAnsi="Bookman Old Style"/>
        </w:rPr>
        <w:t>, 2</w:t>
      </w:r>
      <w:r w:rsidRPr="003A1824">
        <w:rPr>
          <w:rFonts w:ascii="Bookman Old Style" w:hAnsi="Bookman Old Style"/>
          <w:vertAlign w:val="superscript"/>
        </w:rPr>
        <w:t>nd</w:t>
      </w:r>
      <w:r w:rsidRPr="003A1824">
        <w:rPr>
          <w:rFonts w:ascii="Bookman Old Style" w:hAnsi="Bookman Old Style"/>
        </w:rPr>
        <w:t>, and 3</w:t>
      </w:r>
      <w:r w:rsidRPr="003A1824">
        <w:rPr>
          <w:rFonts w:ascii="Bookman Old Style" w:hAnsi="Bookman Old Style"/>
          <w:vertAlign w:val="superscript"/>
        </w:rPr>
        <w:t>rd</w:t>
      </w:r>
      <w:r w:rsidRPr="003A1824">
        <w:rPr>
          <w:rFonts w:ascii="Bookman Old Style" w:hAnsi="Bookman Old Style"/>
        </w:rPr>
        <w:t xml:space="preserve"> place overall</w:t>
      </w:r>
      <w:r w:rsidR="003A1824" w:rsidRPr="003A1824">
        <w:rPr>
          <w:rFonts w:ascii="Bookman Old Style" w:hAnsi="Bookman Old Style"/>
        </w:rPr>
        <w:t>, if there are 10 boats or more entered</w:t>
      </w:r>
      <w:r w:rsidR="00124363" w:rsidRPr="003A1824">
        <w:rPr>
          <w:rFonts w:ascii="Bookman Old Style" w:hAnsi="Bookman Old Style"/>
        </w:rPr>
        <w:t xml:space="preserve">. </w:t>
      </w:r>
      <w:r w:rsidR="003A1824" w:rsidRPr="003A1824">
        <w:rPr>
          <w:rFonts w:ascii="Bookman Old Style" w:hAnsi="Bookman Old Style"/>
        </w:rPr>
        <w:t>Prizes will be presented after racing the in the Clubhouse</w:t>
      </w:r>
    </w:p>
    <w:p w14:paraId="43CC6885" w14:textId="5D0A2151" w:rsidR="003A1824" w:rsidRDefault="003A1824" w:rsidP="00BC518D">
      <w:pPr>
        <w:jc w:val="both"/>
        <w:rPr>
          <w:rFonts w:ascii="Bookman Old Style" w:hAnsi="Bookman Old Style"/>
          <w:sz w:val="20"/>
          <w:szCs w:val="20"/>
        </w:rPr>
      </w:pPr>
    </w:p>
    <w:p w14:paraId="68AD1550" w14:textId="77777777" w:rsidR="005E7976" w:rsidRPr="003A1824" w:rsidRDefault="005E7976">
      <w:pPr>
        <w:rPr>
          <w:rFonts w:ascii="Bookman Old Style" w:hAnsi="Bookman Old Style"/>
          <w:sz w:val="20"/>
          <w:szCs w:val="20"/>
        </w:rPr>
      </w:pPr>
    </w:p>
    <w:p w14:paraId="0D815C45" w14:textId="470B8D9E" w:rsidR="003A1824" w:rsidRPr="005E7976" w:rsidRDefault="003A1824">
      <w:pPr>
        <w:rPr>
          <w:rFonts w:ascii="Bookman Old Style" w:hAnsi="Bookman Old Style"/>
        </w:rPr>
      </w:pPr>
      <w:r w:rsidRPr="005E7976">
        <w:rPr>
          <w:rFonts w:ascii="Bookman Old Style" w:hAnsi="Bookman Old Style"/>
        </w:rPr>
        <w:t>Enjoy the Sailing.</w:t>
      </w:r>
    </w:p>
    <w:p w14:paraId="06BD9D14" w14:textId="333FC868" w:rsidR="003A1824" w:rsidRPr="003A1824" w:rsidRDefault="003A1824">
      <w:pPr>
        <w:rPr>
          <w:rFonts w:ascii="Bookman Old Style" w:hAnsi="Bookman Old Style"/>
        </w:rPr>
      </w:pPr>
    </w:p>
    <w:p w14:paraId="30F803D7" w14:textId="07698D12" w:rsidR="003A1824" w:rsidRPr="003A1824" w:rsidRDefault="003A1824">
      <w:pPr>
        <w:rPr>
          <w:rFonts w:ascii="Bookman Old Style" w:hAnsi="Bookman Old Style"/>
        </w:rPr>
      </w:pPr>
      <w:r w:rsidRPr="003A1824">
        <w:rPr>
          <w:rFonts w:ascii="Bookman Old Style" w:hAnsi="Bookman Old Style"/>
        </w:rPr>
        <w:t>John Paul Buckley</w:t>
      </w:r>
    </w:p>
    <w:p w14:paraId="7755B291" w14:textId="6AC8F3E0" w:rsidR="003A1824" w:rsidRPr="003A1824" w:rsidRDefault="003A1824">
      <w:pPr>
        <w:rPr>
          <w:rFonts w:ascii="Bookman Old Style" w:hAnsi="Bookman Old Style"/>
        </w:rPr>
      </w:pPr>
      <w:r w:rsidRPr="003A1824">
        <w:rPr>
          <w:rFonts w:ascii="Bookman Old Style" w:hAnsi="Bookman Old Style"/>
        </w:rPr>
        <w:t>Commodore</w:t>
      </w:r>
    </w:p>
    <w:p w14:paraId="3A40CF36" w14:textId="735C2786" w:rsidR="003A1824" w:rsidRPr="003A1824" w:rsidRDefault="003A1824">
      <w:pPr>
        <w:rPr>
          <w:rFonts w:ascii="Bookman Old Style" w:hAnsi="Bookman Old Style"/>
        </w:rPr>
      </w:pPr>
      <w:r w:rsidRPr="003A1824">
        <w:rPr>
          <w:rFonts w:ascii="Bookman Old Style" w:hAnsi="Bookman Old Style"/>
        </w:rPr>
        <w:t>Foynes Yacht Club</w:t>
      </w:r>
    </w:p>
    <w:p w14:paraId="31653192" w14:textId="2A25C44B" w:rsidR="003A1824" w:rsidRPr="003A1824" w:rsidRDefault="003A1824">
      <w:pPr>
        <w:rPr>
          <w:rFonts w:ascii="Bookman Old Style" w:hAnsi="Bookman Old Style"/>
        </w:rPr>
      </w:pPr>
      <w:r w:rsidRPr="003A1824">
        <w:rPr>
          <w:rFonts w:ascii="Bookman Old Style" w:hAnsi="Bookman Old Style"/>
        </w:rPr>
        <w:t>Tel No: 087-9083587</w:t>
      </w:r>
    </w:p>
    <w:sectPr w:rsidR="003A1824" w:rsidRPr="003A1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9B"/>
    <w:rsid w:val="00124363"/>
    <w:rsid w:val="003A1824"/>
    <w:rsid w:val="00404A88"/>
    <w:rsid w:val="005E7976"/>
    <w:rsid w:val="0085439B"/>
    <w:rsid w:val="00BC51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91A6"/>
  <w15:chartTrackingRefBased/>
  <w15:docId w15:val="{021CEB6D-D2C0-4B2D-88C9-CA382CFC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McCormack</dc:creator>
  <cp:keywords/>
  <dc:description/>
  <cp:lastModifiedBy>Patricia McCormack</cp:lastModifiedBy>
  <cp:revision>2</cp:revision>
  <dcterms:created xsi:type="dcterms:W3CDTF">2022-05-03T14:48:00Z</dcterms:created>
  <dcterms:modified xsi:type="dcterms:W3CDTF">2022-05-03T15:06:00Z</dcterms:modified>
</cp:coreProperties>
</file>