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6178"/>
        <w:gridCol w:w="1844"/>
      </w:tblGrid>
      <w:tr w:rsidR="00D04E32" w:rsidRPr="00C210E8" w14:paraId="19923488" w14:textId="77777777" w:rsidTr="00D9325C">
        <w:trPr>
          <w:trHeight w:val="2084"/>
        </w:trPr>
        <w:tc>
          <w:tcPr>
            <w:tcW w:w="2131" w:type="dxa"/>
          </w:tcPr>
          <w:p w14:paraId="0F43A9B2" w14:textId="77777777" w:rsidR="00D04E32" w:rsidRPr="00C210E8" w:rsidRDefault="00E26375" w:rsidP="00B11D2D">
            <w:pPr>
              <w:pStyle w:val="Heading1"/>
              <w:ind w:left="0" w:right="-26"/>
            </w:pPr>
            <w:bookmarkStart w:id="0" w:name="_Hlk77952231"/>
            <w:r>
              <w:rPr>
                <w:noProof/>
                <w:lang w:bidi="ar-SA"/>
              </w:rPr>
              <w:drawing>
                <wp:inline distT="0" distB="0" distL="0" distR="0" wp14:anchorId="6E7CA6EB" wp14:editId="3F1C81AD">
                  <wp:extent cx="1422400" cy="752243"/>
                  <wp:effectExtent l="0" t="0" r="0" b="0"/>
                  <wp:docPr id="46" name="Picture 46" descr="burge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burgee_lar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9866" cy="814365"/>
                          </a:xfrm>
                          <a:prstGeom prst="rect">
                            <a:avLst/>
                          </a:prstGeom>
                          <a:noFill/>
                          <a:ln>
                            <a:noFill/>
                          </a:ln>
                        </pic:spPr>
                      </pic:pic>
                    </a:graphicData>
                  </a:graphic>
                </wp:inline>
              </w:drawing>
            </w:r>
          </w:p>
        </w:tc>
        <w:tc>
          <w:tcPr>
            <w:tcW w:w="6178" w:type="dxa"/>
          </w:tcPr>
          <w:p w14:paraId="31D1BB53" w14:textId="77777777" w:rsidR="00B72126" w:rsidRPr="00123A18" w:rsidRDefault="00B72126" w:rsidP="00123A18">
            <w:pPr>
              <w:jc w:val="center"/>
              <w:rPr>
                <w:b/>
                <w:bCs/>
                <w:sz w:val="32"/>
                <w:szCs w:val="32"/>
              </w:rPr>
            </w:pPr>
          </w:p>
          <w:p w14:paraId="560C38B1" w14:textId="6E0DDA53" w:rsidR="00B72126" w:rsidRPr="00123A18" w:rsidRDefault="00E26726" w:rsidP="00123A18">
            <w:pPr>
              <w:jc w:val="center"/>
              <w:rPr>
                <w:b/>
                <w:bCs/>
                <w:sz w:val="32"/>
                <w:szCs w:val="32"/>
              </w:rPr>
            </w:pPr>
            <w:r w:rsidRPr="00123A18">
              <w:rPr>
                <w:b/>
                <w:bCs/>
                <w:sz w:val="32"/>
                <w:szCs w:val="32"/>
              </w:rPr>
              <w:t>May Series</w:t>
            </w:r>
            <w:r w:rsidR="00B72126" w:rsidRPr="00123A18">
              <w:rPr>
                <w:b/>
                <w:bCs/>
                <w:sz w:val="32"/>
                <w:szCs w:val="32"/>
              </w:rPr>
              <w:t xml:space="preserve"> 202</w:t>
            </w:r>
            <w:r w:rsidR="00413597" w:rsidRPr="00123A18">
              <w:rPr>
                <w:b/>
                <w:bCs/>
                <w:sz w:val="32"/>
                <w:szCs w:val="32"/>
              </w:rPr>
              <w:t>4</w:t>
            </w:r>
          </w:p>
          <w:p w14:paraId="2DE7BA77" w14:textId="50C3AE4D" w:rsidR="00B72126" w:rsidRPr="00123A18" w:rsidRDefault="00E26726" w:rsidP="00123A18">
            <w:pPr>
              <w:jc w:val="center"/>
              <w:rPr>
                <w:b/>
                <w:bCs/>
                <w:sz w:val="32"/>
                <w:szCs w:val="32"/>
              </w:rPr>
            </w:pPr>
            <w:r w:rsidRPr="00123A18">
              <w:rPr>
                <w:b/>
                <w:bCs/>
                <w:sz w:val="32"/>
                <w:szCs w:val="32"/>
              </w:rPr>
              <w:t>Wed</w:t>
            </w:r>
            <w:r w:rsidR="00CD2717" w:rsidRPr="00123A18">
              <w:rPr>
                <w:b/>
                <w:bCs/>
                <w:sz w:val="32"/>
                <w:szCs w:val="32"/>
              </w:rPr>
              <w:t xml:space="preserve"> </w:t>
            </w:r>
            <w:r w:rsidR="00413597" w:rsidRPr="00123A18">
              <w:rPr>
                <w:b/>
                <w:bCs/>
                <w:sz w:val="32"/>
                <w:szCs w:val="32"/>
              </w:rPr>
              <w:t>May</w:t>
            </w:r>
            <w:r w:rsidR="00CD2717" w:rsidRPr="00123A18">
              <w:rPr>
                <w:b/>
                <w:bCs/>
                <w:sz w:val="32"/>
                <w:szCs w:val="32"/>
              </w:rPr>
              <w:t xml:space="preserve"> </w:t>
            </w:r>
            <w:r w:rsidRPr="00123A18">
              <w:rPr>
                <w:b/>
                <w:bCs/>
                <w:sz w:val="32"/>
                <w:szCs w:val="32"/>
              </w:rPr>
              <w:t>1st</w:t>
            </w:r>
            <w:r w:rsidR="00CD2717" w:rsidRPr="00123A18">
              <w:rPr>
                <w:b/>
                <w:bCs/>
                <w:sz w:val="32"/>
                <w:szCs w:val="32"/>
              </w:rPr>
              <w:t xml:space="preserve">  – </w:t>
            </w:r>
            <w:r w:rsidRPr="00123A18">
              <w:rPr>
                <w:b/>
                <w:bCs/>
                <w:sz w:val="32"/>
                <w:szCs w:val="32"/>
              </w:rPr>
              <w:t>Wed</w:t>
            </w:r>
            <w:r w:rsidR="00CD2717" w:rsidRPr="00123A18">
              <w:rPr>
                <w:b/>
                <w:bCs/>
                <w:sz w:val="32"/>
                <w:szCs w:val="32"/>
              </w:rPr>
              <w:t xml:space="preserve"> </w:t>
            </w:r>
            <w:r w:rsidR="00413597" w:rsidRPr="00123A18">
              <w:rPr>
                <w:b/>
                <w:bCs/>
                <w:sz w:val="32"/>
                <w:szCs w:val="32"/>
              </w:rPr>
              <w:t>May</w:t>
            </w:r>
            <w:r w:rsidR="00CD2717" w:rsidRPr="00123A18">
              <w:rPr>
                <w:b/>
                <w:bCs/>
                <w:sz w:val="32"/>
                <w:szCs w:val="32"/>
              </w:rPr>
              <w:t xml:space="preserve"> </w:t>
            </w:r>
            <w:r w:rsidR="00F91083" w:rsidRPr="00123A18">
              <w:rPr>
                <w:b/>
                <w:bCs/>
                <w:sz w:val="32"/>
                <w:szCs w:val="32"/>
              </w:rPr>
              <w:t>29</w:t>
            </w:r>
            <w:r w:rsidR="00F91083" w:rsidRPr="00123A18">
              <w:rPr>
                <w:b/>
                <w:bCs/>
                <w:sz w:val="32"/>
                <w:szCs w:val="32"/>
                <w:vertAlign w:val="superscript"/>
              </w:rPr>
              <w:t>th.</w:t>
            </w:r>
          </w:p>
          <w:p w14:paraId="2DE92ABE" w14:textId="77777777" w:rsidR="00D04E32" w:rsidRPr="00123A18" w:rsidRDefault="00D04E32" w:rsidP="00123A18">
            <w:pPr>
              <w:pStyle w:val="Heading1"/>
              <w:ind w:left="0" w:right="-26"/>
              <w:jc w:val="center"/>
              <w:rPr>
                <w:sz w:val="32"/>
                <w:szCs w:val="32"/>
              </w:rPr>
            </w:pPr>
          </w:p>
          <w:p w14:paraId="651987C0" w14:textId="77777777" w:rsidR="00D04E32" w:rsidRPr="00123A18" w:rsidRDefault="00D04E32" w:rsidP="00123A18">
            <w:pPr>
              <w:spacing w:before="254"/>
              <w:ind w:left="2404" w:right="2224"/>
              <w:jc w:val="center"/>
              <w:rPr>
                <w:sz w:val="32"/>
                <w:szCs w:val="32"/>
              </w:rPr>
            </w:pPr>
          </w:p>
        </w:tc>
        <w:tc>
          <w:tcPr>
            <w:tcW w:w="1844" w:type="dxa"/>
          </w:tcPr>
          <w:p w14:paraId="1F79AA97" w14:textId="77777777" w:rsidR="00D04E32" w:rsidRPr="00FD7EBC" w:rsidRDefault="00D04E32" w:rsidP="005F2B0A">
            <w:pPr>
              <w:pStyle w:val="Heading1"/>
              <w:ind w:left="0" w:right="-26" w:firstLine="0"/>
              <w:jc w:val="center"/>
              <w:rPr>
                <w:sz w:val="28"/>
                <w:szCs w:val="28"/>
              </w:rPr>
            </w:pPr>
          </w:p>
        </w:tc>
      </w:tr>
    </w:tbl>
    <w:bookmarkEnd w:id="0"/>
    <w:p w14:paraId="750FC4CA" w14:textId="77777777" w:rsidR="00E611F0" w:rsidRDefault="003D2500" w:rsidP="005F2B0A">
      <w:pPr>
        <w:ind w:left="2160" w:firstLine="720"/>
        <w:rPr>
          <w:b/>
          <w:sz w:val="47"/>
        </w:rPr>
      </w:pPr>
      <w:r>
        <w:rPr>
          <w:b/>
          <w:sz w:val="47"/>
          <w:u w:val="thick"/>
        </w:rPr>
        <w:t>NOTICE OF RACE</w:t>
      </w:r>
    </w:p>
    <w:p w14:paraId="78FD7563" w14:textId="77777777" w:rsidR="00E611F0" w:rsidRDefault="00E611F0">
      <w:pPr>
        <w:pStyle w:val="BodyText"/>
        <w:rPr>
          <w:b/>
          <w:sz w:val="20"/>
        </w:rPr>
      </w:pPr>
    </w:p>
    <w:p w14:paraId="2E8D487C" w14:textId="77777777" w:rsidR="00033B89" w:rsidRDefault="00033B89">
      <w:pPr>
        <w:pStyle w:val="BodyText"/>
        <w:spacing w:before="1"/>
        <w:rPr>
          <w:b/>
          <w:sz w:val="29"/>
        </w:rPr>
      </w:pPr>
    </w:p>
    <w:p w14:paraId="7D2277B6" w14:textId="77777777" w:rsidR="00E611F0" w:rsidRPr="00597740" w:rsidRDefault="003D2500" w:rsidP="00FD7EBC">
      <w:pPr>
        <w:pStyle w:val="Heading1"/>
        <w:tabs>
          <w:tab w:val="left" w:pos="709"/>
        </w:tabs>
        <w:spacing w:before="93"/>
        <w:ind w:left="709" w:firstLine="0"/>
      </w:pPr>
      <w:r w:rsidRPr="00597740">
        <w:t>Organising</w:t>
      </w:r>
      <w:r w:rsidRPr="00597740">
        <w:rPr>
          <w:spacing w:val="1"/>
        </w:rPr>
        <w:t xml:space="preserve"> </w:t>
      </w:r>
      <w:r w:rsidRPr="00597740">
        <w:t>Authority</w:t>
      </w:r>
    </w:p>
    <w:p w14:paraId="6F5389BC" w14:textId="46DE0BEA" w:rsidR="00E611F0" w:rsidRPr="00FD7EBC" w:rsidRDefault="005E1B89" w:rsidP="00E26726">
      <w:pPr>
        <w:pStyle w:val="BodyText"/>
        <w:tabs>
          <w:tab w:val="left" w:pos="709"/>
        </w:tabs>
        <w:spacing w:before="62"/>
        <w:ind w:left="709" w:right="429" w:hanging="709"/>
        <w:rPr>
          <w:sz w:val="24"/>
          <w:szCs w:val="24"/>
        </w:rPr>
      </w:pPr>
      <w:r w:rsidRPr="00FD7EBC">
        <w:rPr>
          <w:sz w:val="24"/>
          <w:szCs w:val="24"/>
        </w:rPr>
        <w:tab/>
      </w:r>
      <w:r w:rsidR="003D2500" w:rsidRPr="00FD7EBC">
        <w:rPr>
          <w:sz w:val="24"/>
          <w:szCs w:val="24"/>
        </w:rPr>
        <w:t xml:space="preserve">The Organising Authority (OA) is </w:t>
      </w:r>
      <w:r w:rsidR="00EE1E66" w:rsidRPr="00FD7EBC">
        <w:rPr>
          <w:sz w:val="24"/>
          <w:szCs w:val="24"/>
        </w:rPr>
        <w:t xml:space="preserve">Foynes </w:t>
      </w:r>
      <w:r w:rsidR="003D2500" w:rsidRPr="00FD7EBC">
        <w:rPr>
          <w:sz w:val="24"/>
          <w:szCs w:val="24"/>
        </w:rPr>
        <w:t>Yacht Club (</w:t>
      </w:r>
      <w:r w:rsidR="00EE1E66" w:rsidRPr="00FD7EBC">
        <w:rPr>
          <w:sz w:val="24"/>
          <w:szCs w:val="24"/>
        </w:rPr>
        <w:t>F</w:t>
      </w:r>
      <w:r w:rsidR="001D2997">
        <w:rPr>
          <w:sz w:val="24"/>
          <w:szCs w:val="24"/>
        </w:rPr>
        <w:t>YC)</w:t>
      </w:r>
      <w:r w:rsidR="00E26726">
        <w:rPr>
          <w:sz w:val="24"/>
          <w:szCs w:val="24"/>
        </w:rPr>
        <w:t>.</w:t>
      </w:r>
    </w:p>
    <w:p w14:paraId="72D7F16C" w14:textId="77777777" w:rsidR="00E611F0" w:rsidRPr="00FD7EBC" w:rsidRDefault="00E611F0">
      <w:pPr>
        <w:pStyle w:val="BodyText"/>
        <w:spacing w:before="4"/>
        <w:rPr>
          <w:sz w:val="24"/>
          <w:szCs w:val="24"/>
        </w:rPr>
      </w:pPr>
    </w:p>
    <w:p w14:paraId="6155AD73" w14:textId="039FB101" w:rsidR="00E611F0" w:rsidRDefault="003D2500" w:rsidP="00D9325C">
      <w:pPr>
        <w:pStyle w:val="Heading1"/>
        <w:numPr>
          <w:ilvl w:val="0"/>
          <w:numId w:val="5"/>
        </w:numPr>
        <w:tabs>
          <w:tab w:val="left" w:pos="993"/>
        </w:tabs>
        <w:spacing w:before="1"/>
      </w:pPr>
      <w:r w:rsidRPr="00597740">
        <w:t>Rules</w:t>
      </w:r>
    </w:p>
    <w:p w14:paraId="332C5D7F" w14:textId="77777777" w:rsidR="00D9325C" w:rsidRPr="00597740" w:rsidRDefault="00D9325C" w:rsidP="00D9325C">
      <w:pPr>
        <w:pStyle w:val="Heading1"/>
        <w:tabs>
          <w:tab w:val="left" w:pos="993"/>
        </w:tabs>
        <w:spacing w:before="1"/>
        <w:ind w:left="501" w:firstLine="0"/>
      </w:pPr>
    </w:p>
    <w:p w14:paraId="2EEC004D" w14:textId="12B5EFC1" w:rsidR="00E611F0" w:rsidRDefault="00DF0088" w:rsidP="00DF0088">
      <w:pPr>
        <w:pStyle w:val="ListParagraph"/>
        <w:numPr>
          <w:ilvl w:val="1"/>
          <w:numId w:val="8"/>
        </w:numPr>
        <w:tabs>
          <w:tab w:val="left" w:pos="993"/>
          <w:tab w:val="left" w:pos="1001"/>
        </w:tabs>
        <w:spacing w:before="62"/>
        <w:ind w:right="232"/>
        <w:rPr>
          <w:sz w:val="24"/>
          <w:szCs w:val="24"/>
        </w:rPr>
      </w:pPr>
      <w:r>
        <w:rPr>
          <w:sz w:val="24"/>
          <w:szCs w:val="24"/>
        </w:rPr>
        <w:t xml:space="preserve">     </w:t>
      </w:r>
      <w:r w:rsidR="003D2500" w:rsidRPr="00DF0088">
        <w:rPr>
          <w:sz w:val="24"/>
          <w:szCs w:val="24"/>
        </w:rPr>
        <w:t xml:space="preserve">Racing will be governed by the ‘rules’ as defined in the Racing Rules of Sailing </w:t>
      </w:r>
    </w:p>
    <w:p w14:paraId="07EDA7A3" w14:textId="08540718" w:rsidR="00DF0088" w:rsidRPr="00DF0088" w:rsidRDefault="00DF0088" w:rsidP="00DF0088">
      <w:pPr>
        <w:pStyle w:val="ListParagraph"/>
        <w:tabs>
          <w:tab w:val="left" w:pos="993"/>
          <w:tab w:val="left" w:pos="1001"/>
        </w:tabs>
        <w:spacing w:before="62"/>
        <w:ind w:left="690" w:right="232" w:firstLine="0"/>
        <w:rPr>
          <w:sz w:val="24"/>
          <w:szCs w:val="24"/>
        </w:rPr>
      </w:pPr>
      <w:r>
        <w:rPr>
          <w:sz w:val="24"/>
          <w:szCs w:val="24"/>
        </w:rPr>
        <w:t xml:space="preserve">     (RRS) and the Irish Sailing prescriptions to them.</w:t>
      </w:r>
    </w:p>
    <w:p w14:paraId="23092B21" w14:textId="77777777" w:rsidR="005E1B89" w:rsidRPr="00FD7EBC" w:rsidRDefault="005E1B89" w:rsidP="00D9325C">
      <w:pPr>
        <w:pStyle w:val="BodyText"/>
        <w:tabs>
          <w:tab w:val="left" w:pos="993"/>
        </w:tabs>
        <w:spacing w:line="252" w:lineRule="exact"/>
        <w:rPr>
          <w:sz w:val="24"/>
          <w:szCs w:val="24"/>
        </w:rPr>
      </w:pPr>
    </w:p>
    <w:p w14:paraId="31C8448A" w14:textId="77777777" w:rsidR="005E1B89" w:rsidRDefault="005E1B89" w:rsidP="00D32D4B">
      <w:pPr>
        <w:pStyle w:val="Heading1"/>
        <w:numPr>
          <w:ilvl w:val="0"/>
          <w:numId w:val="5"/>
        </w:numPr>
        <w:tabs>
          <w:tab w:val="left" w:pos="709"/>
        </w:tabs>
      </w:pPr>
      <w:r w:rsidRPr="00597740">
        <w:t>Sailing</w:t>
      </w:r>
      <w:r w:rsidRPr="00597740">
        <w:rPr>
          <w:spacing w:val="-2"/>
        </w:rPr>
        <w:t xml:space="preserve"> </w:t>
      </w:r>
      <w:r w:rsidRPr="00597740">
        <w:t>Instructions</w:t>
      </w:r>
    </w:p>
    <w:p w14:paraId="7FA00D89" w14:textId="77777777" w:rsidR="00D9325C" w:rsidRPr="00597740" w:rsidRDefault="00D9325C" w:rsidP="00D9325C">
      <w:pPr>
        <w:pStyle w:val="Heading1"/>
        <w:tabs>
          <w:tab w:val="left" w:pos="709"/>
        </w:tabs>
        <w:ind w:left="501" w:firstLine="0"/>
      </w:pPr>
    </w:p>
    <w:p w14:paraId="49F4DA47" w14:textId="351BD6F9" w:rsidR="005E1B89" w:rsidRPr="004154C0" w:rsidRDefault="00DF0088" w:rsidP="004154C0">
      <w:pPr>
        <w:pStyle w:val="ListParagraph"/>
        <w:numPr>
          <w:ilvl w:val="1"/>
          <w:numId w:val="5"/>
        </w:numPr>
        <w:tabs>
          <w:tab w:val="left" w:pos="709"/>
        </w:tabs>
        <w:spacing w:before="62"/>
        <w:ind w:right="478"/>
        <w:rPr>
          <w:sz w:val="24"/>
          <w:szCs w:val="24"/>
        </w:rPr>
      </w:pPr>
      <w:r>
        <w:rPr>
          <w:sz w:val="24"/>
          <w:szCs w:val="24"/>
        </w:rPr>
        <w:t xml:space="preserve">   </w:t>
      </w:r>
      <w:r w:rsidR="005E1B89" w:rsidRPr="00FD7EBC">
        <w:rPr>
          <w:sz w:val="24"/>
          <w:szCs w:val="24"/>
        </w:rPr>
        <w:t>The Sailing Instructions for the event will be posted online at.</w:t>
      </w:r>
      <w:r w:rsidR="00413597">
        <w:rPr>
          <w:sz w:val="24"/>
          <w:szCs w:val="24"/>
        </w:rPr>
        <w:t xml:space="preserve"> www</w:t>
      </w:r>
      <w:r w:rsidR="005F2B0A">
        <w:rPr>
          <w:sz w:val="24"/>
          <w:szCs w:val="24"/>
        </w:rPr>
        <w:t>.</w:t>
      </w:r>
      <w:r w:rsidR="00413597">
        <w:rPr>
          <w:sz w:val="24"/>
          <w:szCs w:val="24"/>
        </w:rPr>
        <w:t>foynesyachtclub.com</w:t>
      </w:r>
    </w:p>
    <w:p w14:paraId="5166ABF6" w14:textId="2BB5C33B" w:rsidR="005E1B89" w:rsidRPr="00FD7EBC" w:rsidRDefault="005E1B89" w:rsidP="00D9325C">
      <w:pPr>
        <w:pStyle w:val="Heading3"/>
        <w:numPr>
          <w:ilvl w:val="0"/>
          <w:numId w:val="5"/>
        </w:numPr>
        <w:tabs>
          <w:tab w:val="left" w:pos="709"/>
        </w:tabs>
        <w:spacing w:before="214"/>
        <w:rPr>
          <w:sz w:val="24"/>
          <w:szCs w:val="24"/>
          <w:u w:val="none"/>
        </w:rPr>
      </w:pPr>
      <w:r w:rsidRPr="00FD7EBC">
        <w:rPr>
          <w:sz w:val="24"/>
          <w:szCs w:val="24"/>
          <w:u w:val="none"/>
        </w:rPr>
        <w:t>Communication</w:t>
      </w:r>
    </w:p>
    <w:p w14:paraId="6ADFD1DC" w14:textId="2E1831FF" w:rsidR="005E1B89" w:rsidRPr="00FD7EBC" w:rsidRDefault="00DF0088" w:rsidP="00DF0088">
      <w:pPr>
        <w:pStyle w:val="BodyText"/>
        <w:tabs>
          <w:tab w:val="left" w:pos="709"/>
        </w:tabs>
        <w:spacing w:before="122"/>
        <w:ind w:left="501"/>
        <w:rPr>
          <w:sz w:val="24"/>
          <w:szCs w:val="24"/>
        </w:rPr>
      </w:pPr>
      <w:r>
        <w:rPr>
          <w:sz w:val="24"/>
          <w:szCs w:val="24"/>
        </w:rPr>
        <w:t xml:space="preserve">3.1   </w:t>
      </w:r>
      <w:r w:rsidR="005E1B89" w:rsidRPr="00FD7EBC">
        <w:rPr>
          <w:sz w:val="24"/>
          <w:szCs w:val="24"/>
        </w:rPr>
        <w:t xml:space="preserve">The Official Notice Board will be </w:t>
      </w:r>
      <w:r w:rsidR="00EE1E66" w:rsidRPr="00FD7EBC">
        <w:rPr>
          <w:sz w:val="24"/>
          <w:szCs w:val="24"/>
          <w:u w:val="single" w:color="000000"/>
        </w:rPr>
        <w:t>i</w:t>
      </w:r>
      <w:r w:rsidR="00EE1E66" w:rsidRPr="00FD7EBC">
        <w:rPr>
          <w:sz w:val="24"/>
          <w:szCs w:val="24"/>
          <w:u w:color="000000"/>
        </w:rPr>
        <w:t xml:space="preserve">n the hall of </w:t>
      </w:r>
      <w:proofErr w:type="gramStart"/>
      <w:r w:rsidR="00EE1E66" w:rsidRPr="00FD7EBC">
        <w:rPr>
          <w:sz w:val="24"/>
          <w:szCs w:val="24"/>
          <w:u w:color="000000"/>
        </w:rPr>
        <w:t>FYC</w:t>
      </w:r>
      <w:proofErr w:type="gramEnd"/>
    </w:p>
    <w:p w14:paraId="2782C86E" w14:textId="77777777" w:rsidR="00E611F0" w:rsidRPr="005F2B0A" w:rsidRDefault="00E611F0" w:rsidP="00D47AEC">
      <w:pPr>
        <w:pStyle w:val="BodyText"/>
        <w:tabs>
          <w:tab w:val="left" w:pos="993"/>
        </w:tabs>
        <w:spacing w:before="7"/>
        <w:ind w:left="709" w:hanging="609"/>
        <w:rPr>
          <w:sz w:val="24"/>
          <w:szCs w:val="24"/>
        </w:rPr>
      </w:pPr>
    </w:p>
    <w:p w14:paraId="5F4FDFD4" w14:textId="34506C40" w:rsidR="00E611F0" w:rsidRPr="005F2B0A" w:rsidRDefault="00D9325C" w:rsidP="00D32D4B">
      <w:pPr>
        <w:pStyle w:val="Heading1"/>
        <w:numPr>
          <w:ilvl w:val="0"/>
          <w:numId w:val="5"/>
        </w:numPr>
        <w:tabs>
          <w:tab w:val="left" w:pos="709"/>
        </w:tabs>
      </w:pPr>
      <w:r>
        <w:t xml:space="preserve"> </w:t>
      </w:r>
      <w:r w:rsidR="003D2500" w:rsidRPr="005F2B0A">
        <w:t>Eligibility</w:t>
      </w:r>
      <w:r w:rsidR="005E1B89" w:rsidRPr="005F2B0A">
        <w:t xml:space="preserve"> &amp; Entry</w:t>
      </w:r>
    </w:p>
    <w:p w14:paraId="4A60069F" w14:textId="77777777" w:rsidR="00D32D4B" w:rsidRPr="00FD7EBC" w:rsidRDefault="00D32D4B" w:rsidP="00E26726">
      <w:pPr>
        <w:rPr>
          <w:sz w:val="24"/>
          <w:szCs w:val="24"/>
        </w:rPr>
      </w:pPr>
    </w:p>
    <w:p w14:paraId="3272E07B" w14:textId="68BB7463" w:rsidR="00DA60FB" w:rsidRPr="00224376" w:rsidRDefault="00DF0088" w:rsidP="00D32D4B">
      <w:pPr>
        <w:pStyle w:val="ListParagraph"/>
        <w:numPr>
          <w:ilvl w:val="1"/>
          <w:numId w:val="5"/>
        </w:numPr>
        <w:tabs>
          <w:tab w:val="left" w:pos="709"/>
        </w:tabs>
        <w:ind w:right="326"/>
        <w:rPr>
          <w:sz w:val="24"/>
          <w:szCs w:val="24"/>
        </w:rPr>
      </w:pPr>
      <w:r>
        <w:rPr>
          <w:sz w:val="24"/>
          <w:szCs w:val="24"/>
        </w:rPr>
        <w:t xml:space="preserve">   </w:t>
      </w:r>
      <w:r w:rsidR="005E1B89" w:rsidRPr="00FD7EBC">
        <w:rPr>
          <w:sz w:val="24"/>
          <w:szCs w:val="24"/>
        </w:rPr>
        <w:t xml:space="preserve">Eligible boats may enter online </w:t>
      </w:r>
      <w:r w:rsidR="005E1B89" w:rsidRPr="00224376">
        <w:rPr>
          <w:sz w:val="24"/>
          <w:szCs w:val="24"/>
        </w:rPr>
        <w:t xml:space="preserve">at </w:t>
      </w:r>
      <w:r w:rsidR="00224376" w:rsidRPr="00224376">
        <w:rPr>
          <w:sz w:val="24"/>
          <w:szCs w:val="24"/>
        </w:rPr>
        <w:t>www.</w:t>
      </w:r>
      <w:hyperlink r:id="rId7" w:history="1">
        <w:r w:rsidR="00346F2B" w:rsidRPr="00224376">
          <w:rPr>
            <w:rStyle w:val="Hyperlink"/>
            <w:color w:val="auto"/>
            <w:sz w:val="24"/>
            <w:szCs w:val="24"/>
            <w:u w:val="none"/>
          </w:rPr>
          <w:t>foynesyachtclub.com</w:t>
        </w:r>
      </w:hyperlink>
      <w:r w:rsidR="00DA60FB" w:rsidRPr="00224376">
        <w:rPr>
          <w:sz w:val="24"/>
          <w:szCs w:val="24"/>
        </w:rPr>
        <w:t xml:space="preserve"> </w:t>
      </w:r>
    </w:p>
    <w:p w14:paraId="1656301E" w14:textId="28F8F57E" w:rsidR="00D32D4B" w:rsidRPr="005B6D98" w:rsidRDefault="00DF0088" w:rsidP="005B6D98">
      <w:pPr>
        <w:pStyle w:val="ListParagraph"/>
        <w:numPr>
          <w:ilvl w:val="1"/>
          <w:numId w:val="5"/>
        </w:numPr>
        <w:tabs>
          <w:tab w:val="left" w:pos="709"/>
        </w:tabs>
        <w:ind w:right="326"/>
        <w:rPr>
          <w:sz w:val="24"/>
          <w:szCs w:val="24"/>
        </w:rPr>
      </w:pPr>
      <w:r>
        <w:rPr>
          <w:sz w:val="24"/>
          <w:szCs w:val="24"/>
        </w:rPr>
        <w:t xml:space="preserve">   </w:t>
      </w:r>
      <w:r w:rsidR="00D32D4B" w:rsidRPr="005B6D98">
        <w:rPr>
          <w:sz w:val="24"/>
          <w:szCs w:val="24"/>
        </w:rPr>
        <w:t xml:space="preserve">All competitors shall be paid up members of </w:t>
      </w:r>
      <w:proofErr w:type="gramStart"/>
      <w:r w:rsidR="00D32D4B" w:rsidRPr="005B6D98">
        <w:rPr>
          <w:sz w:val="24"/>
          <w:szCs w:val="24"/>
        </w:rPr>
        <w:t>FYC</w:t>
      </w:r>
      <w:proofErr w:type="gramEnd"/>
    </w:p>
    <w:p w14:paraId="23AE3A67" w14:textId="7043F115" w:rsidR="00D32D4B" w:rsidRPr="00D9325C" w:rsidRDefault="00D32D4B" w:rsidP="00D9325C">
      <w:pPr>
        <w:rPr>
          <w:b/>
          <w:bCs/>
          <w:sz w:val="24"/>
          <w:szCs w:val="24"/>
        </w:rPr>
      </w:pPr>
    </w:p>
    <w:p w14:paraId="5F795DBC" w14:textId="3CE14356" w:rsidR="00D9325C" w:rsidRPr="00D9325C" w:rsidRDefault="00D9325C" w:rsidP="00D9325C">
      <w:pPr>
        <w:ind w:left="141"/>
        <w:rPr>
          <w:b/>
          <w:bCs/>
          <w:sz w:val="24"/>
          <w:szCs w:val="24"/>
        </w:rPr>
      </w:pPr>
      <w:r>
        <w:rPr>
          <w:b/>
          <w:bCs/>
          <w:sz w:val="24"/>
          <w:szCs w:val="24"/>
        </w:rPr>
        <w:t>5   Crew Weight</w:t>
      </w:r>
    </w:p>
    <w:p w14:paraId="1C46F830" w14:textId="3BBFCC6A" w:rsidR="00D32D4B" w:rsidRPr="005B6D98" w:rsidRDefault="00D9325C" w:rsidP="005B6D98">
      <w:pPr>
        <w:tabs>
          <w:tab w:val="left" w:pos="709"/>
        </w:tabs>
        <w:ind w:right="326"/>
        <w:rPr>
          <w:sz w:val="24"/>
          <w:szCs w:val="24"/>
        </w:rPr>
      </w:pPr>
      <w:r>
        <w:rPr>
          <w:sz w:val="24"/>
          <w:szCs w:val="24"/>
        </w:rPr>
        <w:t xml:space="preserve">      </w:t>
      </w:r>
      <w:r w:rsidR="00DF0088">
        <w:rPr>
          <w:sz w:val="24"/>
          <w:szCs w:val="24"/>
        </w:rPr>
        <w:t xml:space="preserve">5.1    </w:t>
      </w:r>
      <w:r w:rsidR="00D32D4B" w:rsidRPr="005B6D98">
        <w:rPr>
          <w:sz w:val="24"/>
          <w:szCs w:val="24"/>
        </w:rPr>
        <w:t>No weight restrictions for this event</w:t>
      </w:r>
    </w:p>
    <w:p w14:paraId="26A8C3E1" w14:textId="77777777" w:rsidR="00E611F0" w:rsidRPr="00FD7EBC" w:rsidRDefault="00E611F0">
      <w:pPr>
        <w:pStyle w:val="BodyText"/>
        <w:spacing w:before="10"/>
        <w:rPr>
          <w:sz w:val="24"/>
          <w:szCs w:val="24"/>
        </w:rPr>
      </w:pPr>
    </w:p>
    <w:p w14:paraId="336F4D4E" w14:textId="28E0FFB4" w:rsidR="005E1B89" w:rsidRDefault="00D9325C" w:rsidP="00D9325C">
      <w:pPr>
        <w:pStyle w:val="Heading1"/>
        <w:tabs>
          <w:tab w:val="left" w:pos="709"/>
        </w:tabs>
        <w:ind w:left="141" w:firstLine="0"/>
      </w:pPr>
      <w:r>
        <w:t>6    Fees</w:t>
      </w:r>
    </w:p>
    <w:p w14:paraId="4FF57683" w14:textId="26323D9E" w:rsidR="00DA60FB" w:rsidRPr="00D9325C" w:rsidRDefault="00D9325C" w:rsidP="00D9325C">
      <w:pPr>
        <w:tabs>
          <w:tab w:val="left" w:pos="709"/>
        </w:tabs>
        <w:ind w:left="501" w:right="160"/>
        <w:rPr>
          <w:sz w:val="24"/>
          <w:szCs w:val="24"/>
        </w:rPr>
      </w:pPr>
      <w:r>
        <w:rPr>
          <w:sz w:val="24"/>
          <w:szCs w:val="24"/>
        </w:rPr>
        <w:t>6.1</w:t>
      </w:r>
      <w:r w:rsidRPr="00D9325C">
        <w:rPr>
          <w:sz w:val="24"/>
          <w:szCs w:val="24"/>
        </w:rPr>
        <w:t xml:space="preserve">  </w:t>
      </w:r>
      <w:r w:rsidR="005E1B89" w:rsidRPr="00D9325C">
        <w:rPr>
          <w:sz w:val="24"/>
          <w:szCs w:val="24"/>
        </w:rPr>
        <w:t xml:space="preserve">The entry </w:t>
      </w:r>
      <w:r w:rsidR="00DA60FB" w:rsidRPr="00D9325C">
        <w:rPr>
          <w:sz w:val="24"/>
          <w:szCs w:val="24"/>
        </w:rPr>
        <w:t xml:space="preserve">fee shall be </w:t>
      </w:r>
      <w:r w:rsidR="000C5757" w:rsidRPr="00D9325C">
        <w:rPr>
          <w:sz w:val="24"/>
          <w:szCs w:val="24"/>
        </w:rPr>
        <w:t>€50</w:t>
      </w:r>
      <w:r w:rsidR="00E26726" w:rsidRPr="00D9325C">
        <w:rPr>
          <w:sz w:val="24"/>
          <w:szCs w:val="24"/>
        </w:rPr>
        <w:t xml:space="preserve"> (This fee includes all club racing </w:t>
      </w:r>
      <w:r w:rsidR="002E481E" w:rsidRPr="00D9325C">
        <w:rPr>
          <w:sz w:val="24"/>
          <w:szCs w:val="24"/>
        </w:rPr>
        <w:t>events for</w:t>
      </w:r>
      <w:r w:rsidR="00E26726" w:rsidRPr="00D9325C">
        <w:rPr>
          <w:sz w:val="24"/>
          <w:szCs w:val="24"/>
        </w:rPr>
        <w:t xml:space="preserve"> 2024)</w:t>
      </w:r>
    </w:p>
    <w:p w14:paraId="412A0136" w14:textId="77777777" w:rsidR="005E1B89" w:rsidRPr="00597740" w:rsidRDefault="005E1B89" w:rsidP="00D9325C">
      <w:pPr>
        <w:pStyle w:val="Heading1"/>
        <w:tabs>
          <w:tab w:val="left" w:pos="709"/>
        </w:tabs>
        <w:ind w:left="0" w:firstLine="0"/>
      </w:pPr>
    </w:p>
    <w:p w14:paraId="037D5414" w14:textId="42C9CD66" w:rsidR="005E1B89" w:rsidRPr="00597740" w:rsidRDefault="00D9325C" w:rsidP="00D32D4B">
      <w:pPr>
        <w:pStyle w:val="Heading1"/>
        <w:numPr>
          <w:ilvl w:val="0"/>
          <w:numId w:val="5"/>
        </w:numPr>
        <w:tabs>
          <w:tab w:val="left" w:pos="709"/>
        </w:tabs>
      </w:pPr>
      <w:r>
        <w:t xml:space="preserve"> </w:t>
      </w:r>
      <w:r w:rsidR="005E1B89" w:rsidRPr="00597740">
        <w:t>Not used</w:t>
      </w:r>
    </w:p>
    <w:p w14:paraId="7A0F4679" w14:textId="77777777" w:rsidR="004A6AD1" w:rsidRPr="00597740" w:rsidRDefault="004A6AD1" w:rsidP="00FD7EBC">
      <w:pPr>
        <w:pStyle w:val="Heading1"/>
        <w:tabs>
          <w:tab w:val="left" w:pos="709"/>
        </w:tabs>
        <w:ind w:left="709" w:firstLine="0"/>
      </w:pPr>
    </w:p>
    <w:p w14:paraId="6AB5AB17" w14:textId="52D9A602" w:rsidR="004A6AD1" w:rsidRPr="00E26726" w:rsidRDefault="00D9325C" w:rsidP="00D32D4B">
      <w:pPr>
        <w:pStyle w:val="Heading1"/>
        <w:numPr>
          <w:ilvl w:val="0"/>
          <w:numId w:val="5"/>
        </w:numPr>
        <w:tabs>
          <w:tab w:val="left" w:pos="709"/>
        </w:tabs>
      </w:pPr>
      <w:r>
        <w:t xml:space="preserve"> </w:t>
      </w:r>
      <w:r w:rsidR="00E26726">
        <w:t>Not used</w:t>
      </w:r>
      <w:r w:rsidR="000C5757" w:rsidRPr="00E26726">
        <w:rPr>
          <w:b w:val="0"/>
        </w:rPr>
        <w:t>.</w:t>
      </w:r>
    </w:p>
    <w:p w14:paraId="567187E4" w14:textId="77777777" w:rsidR="004A6AD1" w:rsidRPr="00597740" w:rsidRDefault="004A6AD1" w:rsidP="00FD7EBC">
      <w:pPr>
        <w:pStyle w:val="Heading1"/>
        <w:tabs>
          <w:tab w:val="left" w:pos="709"/>
        </w:tabs>
        <w:ind w:left="709" w:firstLine="0"/>
      </w:pPr>
    </w:p>
    <w:p w14:paraId="5C771D4D" w14:textId="02C28069" w:rsidR="005E1B89" w:rsidRPr="00597740" w:rsidRDefault="00D9325C" w:rsidP="00D32D4B">
      <w:pPr>
        <w:pStyle w:val="Heading1"/>
        <w:numPr>
          <w:ilvl w:val="0"/>
          <w:numId w:val="5"/>
        </w:numPr>
        <w:tabs>
          <w:tab w:val="left" w:pos="709"/>
        </w:tabs>
      </w:pPr>
      <w:r>
        <w:t xml:space="preserve"> </w:t>
      </w:r>
      <w:r w:rsidR="00FC357A" w:rsidRPr="00597740">
        <w:t>N</w:t>
      </w:r>
      <w:r w:rsidR="005E1B89" w:rsidRPr="00597740">
        <w:t>ot used</w:t>
      </w:r>
    </w:p>
    <w:p w14:paraId="60AC0D41" w14:textId="77777777" w:rsidR="005E1B89" w:rsidRPr="00597740" w:rsidRDefault="005E1B89" w:rsidP="00FD7EBC">
      <w:pPr>
        <w:pStyle w:val="Heading1"/>
        <w:tabs>
          <w:tab w:val="left" w:pos="709"/>
        </w:tabs>
        <w:ind w:left="709" w:firstLine="0"/>
      </w:pPr>
    </w:p>
    <w:p w14:paraId="343C2E62" w14:textId="1CC7C567" w:rsidR="00D9325C" w:rsidRDefault="00D9325C" w:rsidP="00D9325C">
      <w:pPr>
        <w:pStyle w:val="Heading1"/>
        <w:numPr>
          <w:ilvl w:val="0"/>
          <w:numId w:val="5"/>
        </w:numPr>
        <w:tabs>
          <w:tab w:val="left" w:pos="709"/>
        </w:tabs>
      </w:pPr>
      <w:r>
        <w:t xml:space="preserve"> </w:t>
      </w:r>
      <w:r w:rsidR="003D2500" w:rsidRPr="00597740">
        <w:t>Schedule</w:t>
      </w:r>
    </w:p>
    <w:p w14:paraId="2B5334C0" w14:textId="77777777" w:rsidR="00D9325C" w:rsidRDefault="00D9325C" w:rsidP="00D9325C">
      <w:pPr>
        <w:pStyle w:val="ListParagraph"/>
      </w:pPr>
    </w:p>
    <w:p w14:paraId="37A76179" w14:textId="77777777" w:rsidR="00D9325C" w:rsidRPr="00D9325C" w:rsidRDefault="00D9325C" w:rsidP="00D9325C">
      <w:pPr>
        <w:pStyle w:val="Heading1"/>
        <w:tabs>
          <w:tab w:val="left" w:pos="709"/>
        </w:tabs>
        <w:ind w:left="501" w:firstLine="0"/>
        <w:rPr>
          <w:sz w:val="2"/>
          <w:szCs w:val="2"/>
        </w:rPr>
      </w:pPr>
    </w:p>
    <w:p w14:paraId="6EF026D7" w14:textId="663F161C" w:rsidR="00E611F0" w:rsidRPr="00FD7EBC" w:rsidRDefault="003D2500" w:rsidP="00D32D4B">
      <w:pPr>
        <w:pStyle w:val="ListParagraph"/>
        <w:numPr>
          <w:ilvl w:val="1"/>
          <w:numId w:val="5"/>
        </w:numPr>
        <w:tabs>
          <w:tab w:val="left" w:pos="709"/>
        </w:tabs>
        <w:ind w:right="806"/>
        <w:rPr>
          <w:sz w:val="24"/>
          <w:szCs w:val="24"/>
        </w:rPr>
      </w:pPr>
      <w:r w:rsidRPr="00FD7EBC">
        <w:rPr>
          <w:sz w:val="24"/>
          <w:szCs w:val="24"/>
        </w:rPr>
        <w:t xml:space="preserve">Competitors shall register </w:t>
      </w:r>
      <w:r w:rsidR="00907DBA">
        <w:rPr>
          <w:sz w:val="24"/>
          <w:szCs w:val="24"/>
        </w:rPr>
        <w:t xml:space="preserve">online before Friday </w:t>
      </w:r>
      <w:r w:rsidR="00183C5C">
        <w:rPr>
          <w:sz w:val="24"/>
          <w:szCs w:val="24"/>
        </w:rPr>
        <w:t>1</w:t>
      </w:r>
      <w:r w:rsidR="00E26726">
        <w:rPr>
          <w:sz w:val="24"/>
          <w:szCs w:val="24"/>
        </w:rPr>
        <w:t>st</w:t>
      </w:r>
      <w:r w:rsidR="00183C5C">
        <w:rPr>
          <w:sz w:val="24"/>
          <w:szCs w:val="24"/>
        </w:rPr>
        <w:t xml:space="preserve"> of </w:t>
      </w:r>
      <w:proofErr w:type="gramStart"/>
      <w:r w:rsidR="00183C5C">
        <w:rPr>
          <w:sz w:val="24"/>
          <w:szCs w:val="24"/>
        </w:rPr>
        <w:t>May</w:t>
      </w:r>
      <w:proofErr w:type="gramEnd"/>
      <w:r w:rsidR="00183C5C">
        <w:rPr>
          <w:sz w:val="24"/>
          <w:szCs w:val="24"/>
        </w:rPr>
        <w:t xml:space="preserve">  </w:t>
      </w:r>
    </w:p>
    <w:p w14:paraId="0E0F0377" w14:textId="77777777" w:rsidR="00CD2053" w:rsidRPr="00D9325C" w:rsidRDefault="00CD2053" w:rsidP="00CD2053">
      <w:pPr>
        <w:pStyle w:val="ListParagraph"/>
        <w:tabs>
          <w:tab w:val="left" w:pos="709"/>
        </w:tabs>
        <w:ind w:left="709" w:right="806" w:firstLine="0"/>
        <w:rPr>
          <w:sz w:val="4"/>
          <w:szCs w:val="4"/>
        </w:rPr>
      </w:pPr>
    </w:p>
    <w:p w14:paraId="71049B5C" w14:textId="6D4019D4" w:rsidR="00E611F0" w:rsidRPr="00FD7EBC" w:rsidRDefault="003D2500" w:rsidP="00D32D4B">
      <w:pPr>
        <w:pStyle w:val="ListParagraph"/>
        <w:numPr>
          <w:ilvl w:val="1"/>
          <w:numId w:val="5"/>
        </w:numPr>
        <w:tabs>
          <w:tab w:val="left" w:pos="709"/>
        </w:tabs>
        <w:spacing w:line="237" w:lineRule="auto"/>
        <w:ind w:right="175"/>
        <w:rPr>
          <w:sz w:val="24"/>
          <w:szCs w:val="24"/>
        </w:rPr>
      </w:pPr>
      <w:r w:rsidRPr="00FD7EBC">
        <w:rPr>
          <w:sz w:val="24"/>
          <w:szCs w:val="24"/>
        </w:rPr>
        <w:t xml:space="preserve">The warning signal for </w:t>
      </w:r>
      <w:r w:rsidR="000C5757">
        <w:rPr>
          <w:sz w:val="24"/>
          <w:szCs w:val="24"/>
        </w:rPr>
        <w:t xml:space="preserve">the first race each day will </w:t>
      </w:r>
      <w:proofErr w:type="gramStart"/>
      <w:r w:rsidR="000C5757">
        <w:rPr>
          <w:sz w:val="24"/>
          <w:szCs w:val="24"/>
        </w:rPr>
        <w:t>be</w:t>
      </w:r>
      <w:r w:rsidR="005B6D98">
        <w:rPr>
          <w:sz w:val="24"/>
          <w:szCs w:val="24"/>
        </w:rPr>
        <w:t>;</w:t>
      </w:r>
      <w:proofErr w:type="gramEnd"/>
      <w:r w:rsidR="000C5757">
        <w:rPr>
          <w:sz w:val="24"/>
          <w:szCs w:val="24"/>
        </w:rPr>
        <w:t xml:space="preserve"> see </w:t>
      </w:r>
      <w:r w:rsidR="005B6D98">
        <w:rPr>
          <w:sz w:val="24"/>
          <w:szCs w:val="24"/>
        </w:rPr>
        <w:t>10</w:t>
      </w:r>
      <w:r w:rsidR="000C5757">
        <w:rPr>
          <w:sz w:val="24"/>
          <w:szCs w:val="24"/>
        </w:rPr>
        <w:t>.4</w:t>
      </w:r>
      <w:r w:rsidRPr="00FD7EBC">
        <w:rPr>
          <w:sz w:val="24"/>
          <w:szCs w:val="24"/>
        </w:rPr>
        <w:t xml:space="preserve">. </w:t>
      </w:r>
      <w:r w:rsidR="00D47AEC" w:rsidRPr="00FD7EBC">
        <w:rPr>
          <w:sz w:val="24"/>
          <w:szCs w:val="24"/>
        </w:rPr>
        <w:t xml:space="preserve"> </w:t>
      </w:r>
    </w:p>
    <w:p w14:paraId="58C8FBED" w14:textId="77777777" w:rsidR="00CD2053" w:rsidRPr="00D9325C" w:rsidRDefault="00CD2053" w:rsidP="00CD2053">
      <w:pPr>
        <w:pStyle w:val="ListParagraph"/>
        <w:tabs>
          <w:tab w:val="left" w:pos="709"/>
        </w:tabs>
        <w:ind w:left="709" w:firstLine="0"/>
        <w:rPr>
          <w:sz w:val="4"/>
          <w:szCs w:val="4"/>
        </w:rPr>
      </w:pPr>
    </w:p>
    <w:p w14:paraId="31759554" w14:textId="3C9B05D0" w:rsidR="00E611F0" w:rsidRDefault="003D2500" w:rsidP="00D32D4B">
      <w:pPr>
        <w:pStyle w:val="ListParagraph"/>
        <w:numPr>
          <w:ilvl w:val="1"/>
          <w:numId w:val="5"/>
        </w:numPr>
        <w:tabs>
          <w:tab w:val="left" w:pos="709"/>
        </w:tabs>
        <w:rPr>
          <w:sz w:val="24"/>
          <w:szCs w:val="24"/>
        </w:rPr>
      </w:pPr>
      <w:r w:rsidRPr="00FD7EBC">
        <w:rPr>
          <w:sz w:val="24"/>
          <w:szCs w:val="24"/>
        </w:rPr>
        <w:t xml:space="preserve">The target time for each race will be approximately </w:t>
      </w:r>
      <w:r w:rsidR="009A7BE1">
        <w:rPr>
          <w:sz w:val="24"/>
          <w:szCs w:val="24"/>
        </w:rPr>
        <w:t>9</w:t>
      </w:r>
      <w:r w:rsidR="0065785F" w:rsidRPr="00FD7EBC">
        <w:rPr>
          <w:sz w:val="24"/>
          <w:szCs w:val="24"/>
        </w:rPr>
        <w:t xml:space="preserve">0 </w:t>
      </w:r>
      <w:r w:rsidRPr="00FD7EBC">
        <w:rPr>
          <w:sz w:val="24"/>
          <w:szCs w:val="24"/>
        </w:rPr>
        <w:t>minutes for the leading</w:t>
      </w:r>
      <w:r w:rsidRPr="00FD7EBC">
        <w:rPr>
          <w:spacing w:val="-20"/>
          <w:sz w:val="24"/>
          <w:szCs w:val="24"/>
        </w:rPr>
        <w:t xml:space="preserve"> </w:t>
      </w:r>
      <w:r w:rsidRPr="00FD7EBC">
        <w:rPr>
          <w:sz w:val="24"/>
          <w:szCs w:val="24"/>
        </w:rPr>
        <w:t>boat.</w:t>
      </w:r>
    </w:p>
    <w:p w14:paraId="671B9CA3" w14:textId="77777777" w:rsidR="00E80051" w:rsidRPr="00D9325C" w:rsidRDefault="00E80051" w:rsidP="00E80051">
      <w:pPr>
        <w:pStyle w:val="ListParagraph"/>
        <w:rPr>
          <w:sz w:val="2"/>
          <w:szCs w:val="2"/>
        </w:rPr>
      </w:pPr>
    </w:p>
    <w:p w14:paraId="6FD222EF" w14:textId="5BFAEAE8" w:rsidR="00E80051" w:rsidRPr="00E80051" w:rsidRDefault="00E80051" w:rsidP="00E80051">
      <w:pPr>
        <w:pStyle w:val="ListParagraph"/>
        <w:numPr>
          <w:ilvl w:val="1"/>
          <w:numId w:val="5"/>
        </w:numPr>
        <w:tabs>
          <w:tab w:val="left" w:pos="709"/>
        </w:tabs>
        <w:rPr>
          <w:sz w:val="24"/>
          <w:szCs w:val="24"/>
        </w:rPr>
      </w:pPr>
      <w:r>
        <w:rPr>
          <w:sz w:val="24"/>
          <w:szCs w:val="24"/>
        </w:rPr>
        <w:t>The series consists of Five Races.</w:t>
      </w:r>
      <w:r w:rsidRPr="00E80051">
        <w:rPr>
          <w:sz w:val="24"/>
          <w:szCs w:val="24"/>
        </w:rPr>
        <w:t xml:space="preserve"> Two races shall constitute a series.</w:t>
      </w:r>
    </w:p>
    <w:p w14:paraId="6B9324A8" w14:textId="12B1715A" w:rsidR="00E80051" w:rsidRPr="00E80051" w:rsidRDefault="00E80051" w:rsidP="00E80051">
      <w:pPr>
        <w:tabs>
          <w:tab w:val="left" w:pos="709"/>
        </w:tabs>
        <w:ind w:left="360"/>
        <w:rPr>
          <w:sz w:val="24"/>
          <w:szCs w:val="24"/>
        </w:rPr>
      </w:pPr>
      <w:r w:rsidRPr="00E80051">
        <w:rPr>
          <w:sz w:val="24"/>
          <w:szCs w:val="24"/>
        </w:rPr>
        <w:tab/>
      </w:r>
      <w:r>
        <w:rPr>
          <w:sz w:val="24"/>
          <w:szCs w:val="24"/>
        </w:rPr>
        <w:tab/>
      </w:r>
      <w:r w:rsidR="00E2170C">
        <w:rPr>
          <w:sz w:val="24"/>
          <w:szCs w:val="24"/>
        </w:rPr>
        <w:t xml:space="preserve">      </w:t>
      </w:r>
      <w:r w:rsidRPr="00E80051">
        <w:rPr>
          <w:sz w:val="24"/>
          <w:szCs w:val="24"/>
        </w:rPr>
        <w:t>The warning signal for race one shall be 1930hrs 1st May (LW 18:23 2.0m)</w:t>
      </w:r>
    </w:p>
    <w:p w14:paraId="06F2285C" w14:textId="2E11FE3A" w:rsidR="00E80051" w:rsidRPr="00E80051" w:rsidRDefault="00E2170C" w:rsidP="00E80051">
      <w:pPr>
        <w:pStyle w:val="ListParagraph"/>
        <w:tabs>
          <w:tab w:val="left" w:pos="709"/>
        </w:tabs>
        <w:ind w:left="792" w:firstLine="0"/>
        <w:rPr>
          <w:sz w:val="24"/>
          <w:szCs w:val="24"/>
        </w:rPr>
      </w:pPr>
      <w:r>
        <w:rPr>
          <w:sz w:val="24"/>
          <w:szCs w:val="24"/>
        </w:rPr>
        <w:lastRenderedPageBreak/>
        <w:t xml:space="preserve">     </w:t>
      </w:r>
      <w:r w:rsidR="00E80051" w:rsidRPr="00E80051">
        <w:rPr>
          <w:sz w:val="24"/>
          <w:szCs w:val="24"/>
        </w:rPr>
        <w:t>The warning signal for race one shall be 1930hrs 8th May (HW 19.22 5.4m)</w:t>
      </w:r>
    </w:p>
    <w:p w14:paraId="1303177C" w14:textId="0474C1C4" w:rsidR="00E80051" w:rsidRPr="00E80051" w:rsidRDefault="00E80051" w:rsidP="00E80051">
      <w:pPr>
        <w:tabs>
          <w:tab w:val="left" w:pos="709"/>
        </w:tabs>
        <w:ind w:left="360"/>
        <w:rPr>
          <w:sz w:val="24"/>
          <w:szCs w:val="24"/>
        </w:rPr>
      </w:pPr>
      <w:r w:rsidRPr="00E80051">
        <w:rPr>
          <w:sz w:val="24"/>
          <w:szCs w:val="24"/>
        </w:rPr>
        <w:tab/>
      </w:r>
      <w:r>
        <w:rPr>
          <w:sz w:val="24"/>
          <w:szCs w:val="24"/>
        </w:rPr>
        <w:tab/>
      </w:r>
      <w:r w:rsidR="00E2170C">
        <w:rPr>
          <w:sz w:val="24"/>
          <w:szCs w:val="24"/>
        </w:rPr>
        <w:t xml:space="preserve">     </w:t>
      </w:r>
      <w:r w:rsidRPr="00E80051">
        <w:rPr>
          <w:sz w:val="24"/>
          <w:szCs w:val="24"/>
        </w:rPr>
        <w:t>The warning signal for race one shall be 1930hrs 15th May (LW 18.24  2.1m)</w:t>
      </w:r>
    </w:p>
    <w:p w14:paraId="78A89D27" w14:textId="56E0C1BC" w:rsidR="00E80051" w:rsidRPr="00E80051" w:rsidRDefault="00E80051" w:rsidP="00E80051">
      <w:pPr>
        <w:tabs>
          <w:tab w:val="left" w:pos="709"/>
        </w:tabs>
        <w:ind w:left="360"/>
        <w:rPr>
          <w:sz w:val="24"/>
          <w:szCs w:val="24"/>
        </w:rPr>
      </w:pPr>
      <w:r w:rsidRPr="00E80051">
        <w:rPr>
          <w:sz w:val="24"/>
          <w:szCs w:val="24"/>
        </w:rPr>
        <w:tab/>
      </w:r>
      <w:r>
        <w:rPr>
          <w:sz w:val="24"/>
          <w:szCs w:val="24"/>
        </w:rPr>
        <w:tab/>
      </w:r>
      <w:r w:rsidR="00E2170C">
        <w:rPr>
          <w:sz w:val="24"/>
          <w:szCs w:val="24"/>
        </w:rPr>
        <w:t xml:space="preserve">     </w:t>
      </w:r>
      <w:r w:rsidRPr="00E80051">
        <w:rPr>
          <w:sz w:val="24"/>
          <w:szCs w:val="24"/>
        </w:rPr>
        <w:t>The warning signal for race one shall be 1930hrs 22nd May (HW 18.30 4.8m)</w:t>
      </w:r>
    </w:p>
    <w:p w14:paraId="01D6D3E2" w14:textId="2F200B1E" w:rsidR="009A7BE1" w:rsidRPr="00E80051" w:rsidRDefault="00E80051" w:rsidP="00E80051">
      <w:pPr>
        <w:tabs>
          <w:tab w:val="left" w:pos="709"/>
        </w:tabs>
        <w:ind w:left="360"/>
        <w:rPr>
          <w:sz w:val="24"/>
          <w:szCs w:val="24"/>
        </w:rPr>
      </w:pPr>
      <w:r w:rsidRPr="00E80051">
        <w:rPr>
          <w:sz w:val="24"/>
          <w:szCs w:val="24"/>
        </w:rPr>
        <w:tab/>
      </w:r>
      <w:r w:rsidR="00E2170C">
        <w:rPr>
          <w:sz w:val="24"/>
          <w:szCs w:val="24"/>
        </w:rPr>
        <w:t xml:space="preserve">     </w:t>
      </w:r>
      <w:r w:rsidRPr="00E80051">
        <w:rPr>
          <w:sz w:val="24"/>
          <w:szCs w:val="24"/>
        </w:rPr>
        <w:t>The warning signal for race one shall be 1930hrs 29th May (LW 16:56 1.4m)</w:t>
      </w:r>
    </w:p>
    <w:p w14:paraId="5C34DE5F" w14:textId="77777777" w:rsidR="00A32D7D" w:rsidRPr="00FD7EBC" w:rsidRDefault="00A32D7D" w:rsidP="00FD7EBC">
      <w:pPr>
        <w:pStyle w:val="ListParagraph"/>
        <w:rPr>
          <w:sz w:val="24"/>
          <w:szCs w:val="24"/>
        </w:rPr>
      </w:pPr>
    </w:p>
    <w:p w14:paraId="26430593" w14:textId="33DAC669" w:rsidR="00F1114B" w:rsidRPr="00E80051" w:rsidRDefault="003D2500" w:rsidP="00E26D08">
      <w:pPr>
        <w:pStyle w:val="BodyText"/>
        <w:numPr>
          <w:ilvl w:val="0"/>
          <w:numId w:val="5"/>
        </w:numPr>
        <w:ind w:right="165"/>
        <w:rPr>
          <w:sz w:val="24"/>
          <w:szCs w:val="24"/>
        </w:rPr>
      </w:pPr>
      <w:r w:rsidRPr="00FD7EBC">
        <w:rPr>
          <w:sz w:val="24"/>
          <w:szCs w:val="24"/>
        </w:rPr>
        <w:t>.</w:t>
      </w:r>
      <w:r w:rsidR="00E80051" w:rsidRPr="00E80051">
        <w:rPr>
          <w:b/>
          <w:bCs/>
          <w:sz w:val="24"/>
          <w:szCs w:val="24"/>
        </w:rPr>
        <w:t>Br</w:t>
      </w:r>
      <w:r w:rsidR="00E2170C">
        <w:rPr>
          <w:b/>
          <w:bCs/>
          <w:sz w:val="24"/>
          <w:szCs w:val="24"/>
        </w:rPr>
        <w:t>ie</w:t>
      </w:r>
      <w:r w:rsidR="00E80051" w:rsidRPr="00E80051">
        <w:rPr>
          <w:b/>
          <w:bCs/>
          <w:sz w:val="24"/>
          <w:szCs w:val="24"/>
        </w:rPr>
        <w:t>fing</w:t>
      </w:r>
    </w:p>
    <w:p w14:paraId="7439ADD1" w14:textId="77777777" w:rsidR="00E611F0" w:rsidRPr="00FD7EBC" w:rsidRDefault="00E611F0" w:rsidP="00CD2053">
      <w:pPr>
        <w:pStyle w:val="BodyText"/>
        <w:rPr>
          <w:sz w:val="24"/>
          <w:szCs w:val="24"/>
        </w:rPr>
      </w:pPr>
    </w:p>
    <w:p w14:paraId="63CE2DD3" w14:textId="72455C51" w:rsidR="00E611F0" w:rsidRPr="00FD7EBC" w:rsidRDefault="00DF0088" w:rsidP="00E80051">
      <w:pPr>
        <w:pStyle w:val="ListParagraph"/>
        <w:numPr>
          <w:ilvl w:val="1"/>
          <w:numId w:val="5"/>
        </w:numPr>
        <w:tabs>
          <w:tab w:val="left" w:pos="709"/>
        </w:tabs>
        <w:ind w:right="417"/>
        <w:rPr>
          <w:sz w:val="24"/>
          <w:szCs w:val="24"/>
        </w:rPr>
      </w:pPr>
      <w:r>
        <w:rPr>
          <w:sz w:val="24"/>
          <w:szCs w:val="24"/>
        </w:rPr>
        <w:t xml:space="preserve">    </w:t>
      </w:r>
      <w:r w:rsidR="003D2500" w:rsidRPr="00FD7EBC">
        <w:rPr>
          <w:sz w:val="24"/>
          <w:szCs w:val="24"/>
        </w:rPr>
        <w:t>A Briefing will be held</w:t>
      </w:r>
      <w:r w:rsidR="00E80051">
        <w:rPr>
          <w:sz w:val="24"/>
          <w:szCs w:val="24"/>
        </w:rPr>
        <w:t xml:space="preserve"> </w:t>
      </w:r>
      <w:r w:rsidR="00E26D08">
        <w:rPr>
          <w:sz w:val="24"/>
          <w:szCs w:val="24"/>
        </w:rPr>
        <w:t xml:space="preserve">at </w:t>
      </w:r>
      <w:r w:rsidR="009A7BE1">
        <w:rPr>
          <w:sz w:val="24"/>
          <w:szCs w:val="24"/>
        </w:rPr>
        <w:t>19.00</w:t>
      </w:r>
      <w:r w:rsidR="00E26D08">
        <w:rPr>
          <w:sz w:val="24"/>
          <w:szCs w:val="24"/>
        </w:rPr>
        <w:t xml:space="preserve"> </w:t>
      </w:r>
      <w:r w:rsidR="00E80051">
        <w:rPr>
          <w:sz w:val="24"/>
          <w:szCs w:val="24"/>
        </w:rPr>
        <w:t>in</w:t>
      </w:r>
      <w:r w:rsidR="00E26D08">
        <w:rPr>
          <w:sz w:val="24"/>
          <w:szCs w:val="24"/>
        </w:rPr>
        <w:t xml:space="preserve"> the club house on </w:t>
      </w:r>
      <w:r w:rsidR="009A7BE1">
        <w:rPr>
          <w:sz w:val="24"/>
          <w:szCs w:val="24"/>
        </w:rPr>
        <w:t>Wed</w:t>
      </w:r>
      <w:r w:rsidR="00E26D08">
        <w:rPr>
          <w:sz w:val="24"/>
          <w:szCs w:val="24"/>
        </w:rPr>
        <w:t xml:space="preserve"> the </w:t>
      </w:r>
      <w:r w:rsidR="00414260">
        <w:rPr>
          <w:sz w:val="24"/>
          <w:szCs w:val="24"/>
        </w:rPr>
        <w:t>1</w:t>
      </w:r>
      <w:r w:rsidR="009A7BE1">
        <w:rPr>
          <w:sz w:val="24"/>
          <w:szCs w:val="24"/>
        </w:rPr>
        <w:t>st</w:t>
      </w:r>
      <w:r w:rsidR="00E26D08">
        <w:rPr>
          <w:sz w:val="24"/>
          <w:szCs w:val="24"/>
        </w:rPr>
        <w:t xml:space="preserve"> of </w:t>
      </w:r>
      <w:proofErr w:type="gramStart"/>
      <w:r w:rsidR="00414260">
        <w:rPr>
          <w:sz w:val="24"/>
          <w:szCs w:val="24"/>
        </w:rPr>
        <w:t>May</w:t>
      </w:r>
      <w:proofErr w:type="gramEnd"/>
    </w:p>
    <w:p w14:paraId="77C0DE14" w14:textId="77777777" w:rsidR="00BB3968" w:rsidRPr="00FD7EBC" w:rsidRDefault="00BB3968" w:rsidP="00FD7EBC">
      <w:pPr>
        <w:pStyle w:val="ListParagraph"/>
        <w:tabs>
          <w:tab w:val="left" w:pos="709"/>
        </w:tabs>
        <w:ind w:left="709" w:right="417" w:firstLine="0"/>
        <w:rPr>
          <w:sz w:val="24"/>
          <w:szCs w:val="24"/>
        </w:rPr>
      </w:pPr>
    </w:p>
    <w:p w14:paraId="3D148AB8" w14:textId="77777777" w:rsidR="00BB3968" w:rsidRPr="00FD7EBC" w:rsidRDefault="00BB3968" w:rsidP="00FD7EBC">
      <w:pPr>
        <w:pStyle w:val="ListParagraph"/>
        <w:tabs>
          <w:tab w:val="left" w:pos="709"/>
        </w:tabs>
        <w:spacing w:before="62"/>
        <w:ind w:left="709" w:right="398" w:firstLine="0"/>
        <w:rPr>
          <w:sz w:val="24"/>
          <w:szCs w:val="24"/>
        </w:rPr>
      </w:pPr>
    </w:p>
    <w:p w14:paraId="581A8C95" w14:textId="77777777" w:rsidR="00BB3968" w:rsidRPr="00597740" w:rsidRDefault="00BB3968" w:rsidP="00D32D4B">
      <w:pPr>
        <w:pStyle w:val="Heading1"/>
        <w:numPr>
          <w:ilvl w:val="0"/>
          <w:numId w:val="5"/>
        </w:numPr>
        <w:tabs>
          <w:tab w:val="left" w:pos="709"/>
        </w:tabs>
      </w:pPr>
      <w:r w:rsidRPr="00597740">
        <w:t>Not used</w:t>
      </w:r>
    </w:p>
    <w:p w14:paraId="0D9024DF" w14:textId="77777777" w:rsidR="009E18F4" w:rsidRPr="00597740" w:rsidRDefault="009E18F4" w:rsidP="00FD7EBC">
      <w:pPr>
        <w:pStyle w:val="Heading1"/>
        <w:tabs>
          <w:tab w:val="left" w:pos="709"/>
        </w:tabs>
        <w:ind w:left="709" w:firstLine="0"/>
      </w:pPr>
    </w:p>
    <w:p w14:paraId="6DE33256" w14:textId="77777777" w:rsidR="009E18F4" w:rsidRDefault="009E18F4" w:rsidP="00D32D4B">
      <w:pPr>
        <w:pStyle w:val="Heading1"/>
        <w:numPr>
          <w:ilvl w:val="0"/>
          <w:numId w:val="5"/>
        </w:numPr>
        <w:tabs>
          <w:tab w:val="left" w:pos="709"/>
        </w:tabs>
      </w:pPr>
      <w:r w:rsidRPr="00597740">
        <w:t>Venue</w:t>
      </w:r>
    </w:p>
    <w:p w14:paraId="633DF832" w14:textId="77777777" w:rsidR="00E2170C" w:rsidRDefault="00E2170C" w:rsidP="00E2170C">
      <w:pPr>
        <w:pStyle w:val="ListParagraph"/>
      </w:pPr>
    </w:p>
    <w:p w14:paraId="1936B803" w14:textId="77777777" w:rsidR="00E2170C" w:rsidRPr="00E2170C" w:rsidRDefault="00E2170C" w:rsidP="00E2170C">
      <w:pPr>
        <w:pStyle w:val="Heading1"/>
        <w:tabs>
          <w:tab w:val="left" w:pos="709"/>
        </w:tabs>
        <w:ind w:left="0" w:firstLine="0"/>
        <w:rPr>
          <w:sz w:val="2"/>
          <w:szCs w:val="2"/>
        </w:rPr>
      </w:pPr>
    </w:p>
    <w:p w14:paraId="5E2A3DB9" w14:textId="53D66966" w:rsidR="00E2170C" w:rsidRPr="00E2170C" w:rsidRDefault="00E2170C" w:rsidP="00E2170C">
      <w:pPr>
        <w:pStyle w:val="Heading1"/>
        <w:tabs>
          <w:tab w:val="left" w:pos="709"/>
        </w:tabs>
        <w:ind w:left="0" w:firstLine="0"/>
        <w:rPr>
          <w:b w:val="0"/>
          <w:bCs w:val="0"/>
        </w:rPr>
      </w:pPr>
      <w:r>
        <w:t xml:space="preserve">      </w:t>
      </w:r>
      <w:r>
        <w:rPr>
          <w:b w:val="0"/>
          <w:bCs w:val="0"/>
        </w:rPr>
        <w:t xml:space="preserve">11.1  The race area will be advised during the </w:t>
      </w:r>
      <w:proofErr w:type="gramStart"/>
      <w:r>
        <w:rPr>
          <w:b w:val="0"/>
          <w:bCs w:val="0"/>
        </w:rPr>
        <w:t>briefing</w:t>
      </w:r>
      <w:proofErr w:type="gramEnd"/>
    </w:p>
    <w:p w14:paraId="1933A63D" w14:textId="77777777" w:rsidR="00D47AEC" w:rsidRPr="00FD7EBC" w:rsidRDefault="00D47AEC" w:rsidP="00CD2053">
      <w:pPr>
        <w:pStyle w:val="ListParagraph"/>
        <w:tabs>
          <w:tab w:val="left" w:pos="709"/>
        </w:tabs>
        <w:ind w:left="709" w:right="417" w:firstLine="0"/>
        <w:rPr>
          <w:sz w:val="24"/>
          <w:szCs w:val="24"/>
        </w:rPr>
      </w:pPr>
    </w:p>
    <w:p w14:paraId="65606985" w14:textId="5DECC1EB" w:rsidR="00E80051" w:rsidRPr="00597740" w:rsidRDefault="00FC357A" w:rsidP="00E80051">
      <w:pPr>
        <w:pStyle w:val="Heading1"/>
        <w:numPr>
          <w:ilvl w:val="0"/>
          <w:numId w:val="5"/>
        </w:numPr>
        <w:tabs>
          <w:tab w:val="left" w:pos="709"/>
        </w:tabs>
      </w:pPr>
      <w:r w:rsidRPr="00597740">
        <w:t>Courses</w:t>
      </w:r>
    </w:p>
    <w:p w14:paraId="5DB0B12C" w14:textId="77777777" w:rsidR="00E2170C" w:rsidRDefault="00E80051" w:rsidP="00E80051">
      <w:pPr>
        <w:tabs>
          <w:tab w:val="left" w:pos="709"/>
        </w:tabs>
        <w:ind w:left="709" w:right="417"/>
        <w:rPr>
          <w:sz w:val="24"/>
          <w:szCs w:val="24"/>
        </w:rPr>
      </w:pPr>
      <w:r>
        <w:rPr>
          <w:sz w:val="24"/>
          <w:szCs w:val="24"/>
        </w:rPr>
        <w:tab/>
      </w:r>
      <w:r>
        <w:rPr>
          <w:sz w:val="24"/>
          <w:szCs w:val="24"/>
        </w:rPr>
        <w:tab/>
      </w:r>
    </w:p>
    <w:p w14:paraId="78FF2302" w14:textId="0F5B77A9" w:rsidR="00FC357A" w:rsidRPr="00E80051" w:rsidRDefault="00E2170C" w:rsidP="00E2170C">
      <w:pPr>
        <w:tabs>
          <w:tab w:val="left" w:pos="709"/>
        </w:tabs>
        <w:ind w:left="501" w:right="417"/>
        <w:rPr>
          <w:sz w:val="24"/>
          <w:szCs w:val="24"/>
        </w:rPr>
      </w:pPr>
      <w:r>
        <w:rPr>
          <w:sz w:val="24"/>
          <w:szCs w:val="24"/>
        </w:rPr>
        <w:t xml:space="preserve">12.1 </w:t>
      </w:r>
      <w:r w:rsidR="00DF0088">
        <w:rPr>
          <w:sz w:val="24"/>
          <w:szCs w:val="24"/>
        </w:rPr>
        <w:t xml:space="preserve"> </w:t>
      </w:r>
      <w:r w:rsidR="00FC357A" w:rsidRPr="00E80051">
        <w:rPr>
          <w:sz w:val="24"/>
          <w:szCs w:val="24"/>
        </w:rPr>
        <w:t xml:space="preserve">The courses will be described </w:t>
      </w:r>
      <w:r w:rsidR="009A7BE1" w:rsidRPr="00E80051">
        <w:rPr>
          <w:sz w:val="24"/>
          <w:szCs w:val="24"/>
        </w:rPr>
        <w:t>on Blackboard</w:t>
      </w:r>
      <w:r w:rsidR="00123A18" w:rsidRPr="00E80051">
        <w:rPr>
          <w:sz w:val="24"/>
          <w:szCs w:val="24"/>
        </w:rPr>
        <w:t xml:space="preserve"> at entrance to the marina</w:t>
      </w:r>
      <w:r w:rsidR="009A7BE1" w:rsidRPr="00E80051">
        <w:rPr>
          <w:sz w:val="24"/>
          <w:szCs w:val="24"/>
        </w:rPr>
        <w:t xml:space="preserve"> or on </w:t>
      </w:r>
      <w:r w:rsidR="00123A18" w:rsidRPr="00E80051">
        <w:rPr>
          <w:sz w:val="24"/>
          <w:szCs w:val="24"/>
        </w:rPr>
        <w:t xml:space="preserve">Skippers </w:t>
      </w:r>
      <w:proofErr w:type="spellStart"/>
      <w:r w:rsidR="009A7BE1" w:rsidRPr="00E80051">
        <w:rPr>
          <w:sz w:val="24"/>
          <w:szCs w:val="24"/>
        </w:rPr>
        <w:t>Whats</w:t>
      </w:r>
      <w:proofErr w:type="spellEnd"/>
      <w:r w:rsidR="009A7BE1" w:rsidRPr="00E80051">
        <w:rPr>
          <w:sz w:val="24"/>
          <w:szCs w:val="24"/>
        </w:rPr>
        <w:t xml:space="preserve"> App</w:t>
      </w:r>
      <w:r w:rsidR="00123A18" w:rsidRPr="00E80051">
        <w:rPr>
          <w:sz w:val="24"/>
          <w:szCs w:val="24"/>
        </w:rPr>
        <w:t xml:space="preserve"> </w:t>
      </w:r>
      <w:proofErr w:type="gramStart"/>
      <w:r w:rsidR="00123A18" w:rsidRPr="00E80051">
        <w:rPr>
          <w:sz w:val="24"/>
          <w:szCs w:val="24"/>
        </w:rPr>
        <w:t>group</w:t>
      </w:r>
      <w:proofErr w:type="gramEnd"/>
    </w:p>
    <w:p w14:paraId="6EEEF8FD" w14:textId="77777777" w:rsidR="00FC357A" w:rsidRPr="00FD7EBC" w:rsidRDefault="00FC357A" w:rsidP="00FC357A">
      <w:pPr>
        <w:pStyle w:val="ListParagraph"/>
        <w:tabs>
          <w:tab w:val="left" w:pos="709"/>
        </w:tabs>
        <w:ind w:left="709" w:right="417" w:firstLine="0"/>
        <w:rPr>
          <w:sz w:val="24"/>
          <w:szCs w:val="24"/>
        </w:rPr>
      </w:pPr>
    </w:p>
    <w:p w14:paraId="60D2E616" w14:textId="77777777" w:rsidR="00FC357A" w:rsidRPr="00597740" w:rsidRDefault="00FC357A" w:rsidP="00D32D4B">
      <w:pPr>
        <w:pStyle w:val="Heading1"/>
        <w:numPr>
          <w:ilvl w:val="0"/>
          <w:numId w:val="5"/>
        </w:numPr>
        <w:tabs>
          <w:tab w:val="left" w:pos="709"/>
        </w:tabs>
        <w:spacing w:before="62"/>
      </w:pPr>
      <w:r w:rsidRPr="00597740">
        <w:t>Not used</w:t>
      </w:r>
    </w:p>
    <w:p w14:paraId="15D1D4A7" w14:textId="77777777" w:rsidR="00FC357A" w:rsidRPr="00597740" w:rsidRDefault="00FC357A" w:rsidP="00FD7EBC">
      <w:pPr>
        <w:pStyle w:val="Heading1"/>
        <w:tabs>
          <w:tab w:val="left" w:pos="709"/>
        </w:tabs>
        <w:spacing w:before="62"/>
        <w:ind w:left="709" w:firstLine="0"/>
      </w:pPr>
    </w:p>
    <w:p w14:paraId="2DD7CB68" w14:textId="77777777" w:rsidR="00FC357A" w:rsidRPr="00597740" w:rsidRDefault="00FC357A" w:rsidP="00D32D4B">
      <w:pPr>
        <w:pStyle w:val="Heading1"/>
        <w:numPr>
          <w:ilvl w:val="0"/>
          <w:numId w:val="5"/>
        </w:numPr>
        <w:tabs>
          <w:tab w:val="left" w:pos="709"/>
        </w:tabs>
        <w:spacing w:before="62"/>
      </w:pPr>
      <w:r w:rsidRPr="00597740">
        <w:t>Scoring</w:t>
      </w:r>
    </w:p>
    <w:p w14:paraId="29D57E65" w14:textId="77777777" w:rsidR="00E2170C" w:rsidRDefault="00FC357A" w:rsidP="00D32D4B">
      <w:pPr>
        <w:pStyle w:val="ListParagraph"/>
        <w:numPr>
          <w:ilvl w:val="1"/>
          <w:numId w:val="5"/>
        </w:numPr>
        <w:tabs>
          <w:tab w:val="left" w:pos="709"/>
          <w:tab w:val="left" w:pos="1000"/>
          <w:tab w:val="left" w:pos="1001"/>
        </w:tabs>
        <w:spacing w:before="62"/>
        <w:rPr>
          <w:sz w:val="24"/>
          <w:szCs w:val="24"/>
        </w:rPr>
      </w:pPr>
      <w:r w:rsidRPr="00FD7EBC">
        <w:rPr>
          <w:sz w:val="24"/>
          <w:szCs w:val="24"/>
        </w:rPr>
        <w:t>The low points scoring system of RRS Appendix A, will</w:t>
      </w:r>
      <w:r w:rsidRPr="00FD7EBC">
        <w:rPr>
          <w:spacing w:val="-3"/>
          <w:sz w:val="24"/>
          <w:szCs w:val="24"/>
        </w:rPr>
        <w:t xml:space="preserve"> </w:t>
      </w:r>
      <w:r w:rsidRPr="00FD7EBC">
        <w:rPr>
          <w:sz w:val="24"/>
          <w:szCs w:val="24"/>
        </w:rPr>
        <w:t>apply</w:t>
      </w:r>
      <w:r w:rsidR="00A32D7D" w:rsidRPr="00FD7EBC">
        <w:rPr>
          <w:sz w:val="24"/>
          <w:szCs w:val="24"/>
        </w:rPr>
        <w:t xml:space="preserve"> except as advised in the</w:t>
      </w:r>
    </w:p>
    <w:p w14:paraId="4AA32C39" w14:textId="12710311" w:rsidR="00FC357A" w:rsidRPr="00FD7EBC" w:rsidRDefault="00A32D7D" w:rsidP="00E2170C">
      <w:pPr>
        <w:pStyle w:val="ListParagraph"/>
        <w:tabs>
          <w:tab w:val="left" w:pos="709"/>
          <w:tab w:val="left" w:pos="1000"/>
          <w:tab w:val="left" w:pos="1001"/>
        </w:tabs>
        <w:spacing w:before="62"/>
        <w:ind w:left="792" w:firstLine="0"/>
        <w:rPr>
          <w:sz w:val="24"/>
          <w:szCs w:val="24"/>
        </w:rPr>
      </w:pPr>
      <w:r w:rsidRPr="00FD7EBC">
        <w:rPr>
          <w:sz w:val="24"/>
          <w:szCs w:val="24"/>
        </w:rPr>
        <w:t xml:space="preserve"> </w:t>
      </w:r>
      <w:r w:rsidR="00E2170C">
        <w:rPr>
          <w:sz w:val="24"/>
          <w:szCs w:val="24"/>
        </w:rPr>
        <w:t xml:space="preserve">  </w:t>
      </w:r>
      <w:r w:rsidRPr="00FD7EBC">
        <w:rPr>
          <w:sz w:val="24"/>
          <w:szCs w:val="24"/>
        </w:rPr>
        <w:t>Sailing Instructions</w:t>
      </w:r>
    </w:p>
    <w:p w14:paraId="70E45F92" w14:textId="7BB8B173" w:rsidR="00FC357A" w:rsidRPr="00FD7EBC" w:rsidRDefault="00FC357A" w:rsidP="00D32D4B">
      <w:pPr>
        <w:pStyle w:val="ListParagraph"/>
        <w:numPr>
          <w:ilvl w:val="1"/>
          <w:numId w:val="5"/>
        </w:numPr>
        <w:tabs>
          <w:tab w:val="left" w:pos="709"/>
          <w:tab w:val="left" w:pos="1000"/>
          <w:tab w:val="left" w:pos="1001"/>
        </w:tabs>
        <w:spacing w:before="61"/>
        <w:rPr>
          <w:sz w:val="24"/>
          <w:szCs w:val="24"/>
        </w:rPr>
      </w:pPr>
      <w:r w:rsidRPr="00FD7EBC">
        <w:rPr>
          <w:sz w:val="24"/>
          <w:szCs w:val="24"/>
        </w:rPr>
        <w:t>T</w:t>
      </w:r>
      <w:r w:rsidR="00414260">
        <w:rPr>
          <w:sz w:val="24"/>
          <w:szCs w:val="24"/>
        </w:rPr>
        <w:t>wo</w:t>
      </w:r>
      <w:r w:rsidRPr="00FD7EBC">
        <w:rPr>
          <w:sz w:val="24"/>
          <w:szCs w:val="24"/>
        </w:rPr>
        <w:t xml:space="preserve"> races will constitute a series in the</w:t>
      </w:r>
      <w:r w:rsidRPr="00FD7EBC">
        <w:rPr>
          <w:spacing w:val="-4"/>
          <w:sz w:val="24"/>
          <w:szCs w:val="24"/>
        </w:rPr>
        <w:t xml:space="preserve"> </w:t>
      </w:r>
      <w:r w:rsidRPr="00FD7EBC">
        <w:rPr>
          <w:sz w:val="24"/>
          <w:szCs w:val="24"/>
        </w:rPr>
        <w:t>event.</w:t>
      </w:r>
    </w:p>
    <w:p w14:paraId="04334E37" w14:textId="77777777" w:rsidR="00FC357A" w:rsidRPr="00FD7EBC" w:rsidRDefault="00FC357A" w:rsidP="00FD7EBC">
      <w:pPr>
        <w:pStyle w:val="ListParagraph"/>
        <w:tabs>
          <w:tab w:val="left" w:pos="709"/>
          <w:tab w:val="left" w:pos="1000"/>
          <w:tab w:val="left" w:pos="1001"/>
        </w:tabs>
        <w:spacing w:before="59"/>
        <w:ind w:left="709" w:firstLine="0"/>
        <w:rPr>
          <w:sz w:val="24"/>
          <w:szCs w:val="24"/>
        </w:rPr>
      </w:pPr>
    </w:p>
    <w:p w14:paraId="18F3111C" w14:textId="00A436E2" w:rsidR="00FC357A" w:rsidRPr="00597740" w:rsidRDefault="00123A18" w:rsidP="00D32D4B">
      <w:pPr>
        <w:pStyle w:val="Heading1"/>
        <w:numPr>
          <w:ilvl w:val="0"/>
          <w:numId w:val="5"/>
        </w:numPr>
        <w:tabs>
          <w:tab w:val="left" w:pos="709"/>
          <w:tab w:val="left" w:pos="851"/>
        </w:tabs>
        <w:spacing w:before="62"/>
        <w:ind w:right="150"/>
      </w:pPr>
      <w:r>
        <w:t>Not</w:t>
      </w:r>
      <w:r w:rsidR="00FC357A" w:rsidRPr="00597740">
        <w:t xml:space="preserve"> used</w:t>
      </w:r>
    </w:p>
    <w:p w14:paraId="3FE42B26" w14:textId="77777777" w:rsidR="00FC357A" w:rsidRPr="00597740" w:rsidRDefault="00FC357A" w:rsidP="00D32D4B">
      <w:pPr>
        <w:pStyle w:val="Heading1"/>
        <w:numPr>
          <w:ilvl w:val="0"/>
          <w:numId w:val="5"/>
        </w:numPr>
        <w:tabs>
          <w:tab w:val="left" w:pos="709"/>
        </w:tabs>
        <w:spacing w:before="62"/>
      </w:pPr>
      <w:r w:rsidRPr="00597740">
        <w:t>Not used</w:t>
      </w:r>
    </w:p>
    <w:p w14:paraId="2F5831B0" w14:textId="77777777" w:rsidR="00FC357A" w:rsidRPr="00597740" w:rsidRDefault="00FC357A" w:rsidP="00D32D4B">
      <w:pPr>
        <w:pStyle w:val="Heading1"/>
        <w:numPr>
          <w:ilvl w:val="0"/>
          <w:numId w:val="5"/>
        </w:numPr>
        <w:tabs>
          <w:tab w:val="left" w:pos="709"/>
        </w:tabs>
        <w:spacing w:before="62"/>
      </w:pPr>
      <w:r w:rsidRPr="00597740">
        <w:t>Not used</w:t>
      </w:r>
    </w:p>
    <w:p w14:paraId="65770174" w14:textId="77777777" w:rsidR="00FC357A" w:rsidRPr="00597740" w:rsidRDefault="00FC357A" w:rsidP="00D32D4B">
      <w:pPr>
        <w:pStyle w:val="Heading1"/>
        <w:numPr>
          <w:ilvl w:val="0"/>
          <w:numId w:val="5"/>
        </w:numPr>
        <w:tabs>
          <w:tab w:val="left" w:pos="709"/>
        </w:tabs>
        <w:spacing w:before="62"/>
      </w:pPr>
      <w:r w:rsidRPr="00597740">
        <w:t>Not used</w:t>
      </w:r>
    </w:p>
    <w:p w14:paraId="217FBB26" w14:textId="77777777" w:rsidR="00783ADA" w:rsidRPr="00597740" w:rsidRDefault="00783ADA" w:rsidP="00D32D4B">
      <w:pPr>
        <w:pStyle w:val="Heading1"/>
        <w:numPr>
          <w:ilvl w:val="0"/>
          <w:numId w:val="5"/>
        </w:numPr>
        <w:tabs>
          <w:tab w:val="left" w:pos="709"/>
        </w:tabs>
        <w:spacing w:before="62"/>
      </w:pPr>
      <w:r w:rsidRPr="00597740">
        <w:t>Not used</w:t>
      </w:r>
    </w:p>
    <w:p w14:paraId="3C3B6BE2" w14:textId="77777777" w:rsidR="00FC357A" w:rsidRPr="00597740" w:rsidRDefault="00FC357A" w:rsidP="00FD7EBC">
      <w:pPr>
        <w:pStyle w:val="Heading1"/>
        <w:tabs>
          <w:tab w:val="left" w:pos="709"/>
        </w:tabs>
        <w:spacing w:before="62"/>
        <w:ind w:left="709" w:firstLine="0"/>
      </w:pPr>
    </w:p>
    <w:p w14:paraId="4EA69717" w14:textId="77777777" w:rsidR="00E611F0" w:rsidRPr="00597740" w:rsidRDefault="00783ADA" w:rsidP="00D32D4B">
      <w:pPr>
        <w:pStyle w:val="Heading1"/>
        <w:numPr>
          <w:ilvl w:val="0"/>
          <w:numId w:val="5"/>
        </w:numPr>
        <w:tabs>
          <w:tab w:val="left" w:pos="709"/>
        </w:tabs>
        <w:spacing w:before="62"/>
      </w:pPr>
      <w:r w:rsidRPr="00597740">
        <w:t>Risk Statement</w:t>
      </w:r>
    </w:p>
    <w:p w14:paraId="67FF2CF6" w14:textId="0AF8F903" w:rsidR="00E611F0" w:rsidRPr="00E2170C" w:rsidRDefault="00E2170C" w:rsidP="00E2170C">
      <w:pPr>
        <w:tabs>
          <w:tab w:val="left" w:pos="709"/>
        </w:tabs>
        <w:spacing w:before="62"/>
        <w:ind w:left="501" w:right="179"/>
        <w:rPr>
          <w:sz w:val="24"/>
          <w:szCs w:val="24"/>
        </w:rPr>
      </w:pPr>
      <w:r>
        <w:rPr>
          <w:sz w:val="24"/>
          <w:szCs w:val="24"/>
        </w:rPr>
        <w:t xml:space="preserve">20.1   </w:t>
      </w:r>
      <w:r w:rsidR="003D2500" w:rsidRPr="00E2170C">
        <w:rPr>
          <w:sz w:val="24"/>
          <w:szCs w:val="24"/>
        </w:rPr>
        <w:t xml:space="preserve">It is the Competitor’s decision to enter the Regatta or to start in any race. Competitors </w:t>
      </w:r>
      <w:r>
        <w:rPr>
          <w:sz w:val="24"/>
          <w:szCs w:val="24"/>
        </w:rPr>
        <w:t xml:space="preserve">    </w:t>
      </w:r>
      <w:r w:rsidR="003D2500" w:rsidRPr="00E2170C">
        <w:rPr>
          <w:sz w:val="24"/>
          <w:szCs w:val="24"/>
        </w:rPr>
        <w:t>shall accept that their participation in the Regatta is at their sole, exclusive risk, in every respect. By way of entry to the Regatta, c</w:t>
      </w:r>
      <w:r w:rsidR="009D28FC" w:rsidRPr="00E2170C">
        <w:rPr>
          <w:sz w:val="24"/>
          <w:szCs w:val="24"/>
        </w:rPr>
        <w:t xml:space="preserve">ompetitors shall indemnify </w:t>
      </w:r>
      <w:r w:rsidR="003D2500" w:rsidRPr="00E2170C">
        <w:rPr>
          <w:sz w:val="24"/>
          <w:szCs w:val="24"/>
        </w:rPr>
        <w:t xml:space="preserve"> </w:t>
      </w:r>
      <w:r w:rsidR="00B57119" w:rsidRPr="00E2170C">
        <w:rPr>
          <w:sz w:val="24"/>
          <w:szCs w:val="24"/>
        </w:rPr>
        <w:t xml:space="preserve">Foynes </w:t>
      </w:r>
      <w:r w:rsidR="003D2500" w:rsidRPr="00E2170C">
        <w:rPr>
          <w:sz w:val="24"/>
          <w:szCs w:val="24"/>
        </w:rPr>
        <w:t xml:space="preserve">Yacht Club, their officers, members, </w:t>
      </w:r>
      <w:proofErr w:type="gramStart"/>
      <w:r w:rsidR="003D2500" w:rsidRPr="00E2170C">
        <w:rPr>
          <w:sz w:val="24"/>
          <w:szCs w:val="24"/>
        </w:rPr>
        <w:t>servants</w:t>
      </w:r>
      <w:proofErr w:type="gramEnd"/>
      <w:r w:rsidR="003D2500" w:rsidRPr="00E2170C">
        <w:rPr>
          <w:sz w:val="24"/>
          <w:szCs w:val="24"/>
        </w:rPr>
        <w:t xml:space="preserve"> and agents in respect of all claims and demands of whatever nature which may be made upon them in connection with or howsoever arising from their participation or intended participation in the Regatta. Competitors shall acknowledge that </w:t>
      </w:r>
      <w:r w:rsidR="00B57119" w:rsidRPr="00E2170C">
        <w:rPr>
          <w:sz w:val="24"/>
          <w:szCs w:val="24"/>
        </w:rPr>
        <w:t>Foynes</w:t>
      </w:r>
      <w:r w:rsidR="003D2500" w:rsidRPr="00E2170C">
        <w:rPr>
          <w:sz w:val="24"/>
          <w:szCs w:val="24"/>
        </w:rPr>
        <w:t xml:space="preserve"> Yacht Club, their officers, members, </w:t>
      </w:r>
      <w:proofErr w:type="gramStart"/>
      <w:r w:rsidR="003D2500" w:rsidRPr="00E2170C">
        <w:rPr>
          <w:sz w:val="24"/>
          <w:szCs w:val="24"/>
        </w:rPr>
        <w:t>servants</w:t>
      </w:r>
      <w:proofErr w:type="gramEnd"/>
      <w:r w:rsidR="003D2500" w:rsidRPr="00E2170C">
        <w:rPr>
          <w:sz w:val="24"/>
          <w:szCs w:val="24"/>
        </w:rPr>
        <w:t xml:space="preserve"> and agents accept no responsibility in respect of loss of life, personal injury or loss or damage to property which may be sustained by reason of their participation or intended participation in the Regatta or howsoever arising in connection with these</w:t>
      </w:r>
      <w:r w:rsidR="003D2500" w:rsidRPr="00E2170C">
        <w:rPr>
          <w:spacing w:val="-2"/>
          <w:sz w:val="24"/>
          <w:szCs w:val="24"/>
        </w:rPr>
        <w:t xml:space="preserve"> </w:t>
      </w:r>
      <w:r w:rsidR="003D2500" w:rsidRPr="00E2170C">
        <w:rPr>
          <w:sz w:val="24"/>
          <w:szCs w:val="24"/>
        </w:rPr>
        <w:t>events.</w:t>
      </w:r>
    </w:p>
    <w:p w14:paraId="436CD0E1" w14:textId="77777777" w:rsidR="00E611F0" w:rsidRPr="00FD7EBC" w:rsidRDefault="00E611F0">
      <w:pPr>
        <w:pStyle w:val="BodyText"/>
        <w:spacing w:before="4"/>
        <w:rPr>
          <w:sz w:val="24"/>
          <w:szCs w:val="24"/>
        </w:rPr>
      </w:pPr>
    </w:p>
    <w:p w14:paraId="409616B7" w14:textId="77777777" w:rsidR="00E611F0" w:rsidRPr="00597740" w:rsidRDefault="003D2500" w:rsidP="00D32D4B">
      <w:pPr>
        <w:pStyle w:val="Heading1"/>
        <w:keepNext/>
        <w:keepLines/>
        <w:widowControl/>
        <w:numPr>
          <w:ilvl w:val="0"/>
          <w:numId w:val="5"/>
        </w:numPr>
        <w:tabs>
          <w:tab w:val="left" w:pos="709"/>
        </w:tabs>
      </w:pPr>
      <w:r w:rsidRPr="00597740">
        <w:lastRenderedPageBreak/>
        <w:t>Insurance</w:t>
      </w:r>
    </w:p>
    <w:p w14:paraId="58F22F30" w14:textId="21934B76" w:rsidR="00E611F0" w:rsidRPr="00E2170C" w:rsidRDefault="00E2170C" w:rsidP="00E2170C">
      <w:pPr>
        <w:keepNext/>
        <w:keepLines/>
        <w:widowControl/>
        <w:tabs>
          <w:tab w:val="left" w:pos="709"/>
        </w:tabs>
        <w:spacing w:before="63"/>
        <w:ind w:left="501" w:right="318"/>
        <w:rPr>
          <w:sz w:val="24"/>
          <w:szCs w:val="24"/>
        </w:rPr>
      </w:pPr>
      <w:r>
        <w:rPr>
          <w:sz w:val="24"/>
          <w:szCs w:val="24"/>
        </w:rPr>
        <w:t xml:space="preserve">21.1   </w:t>
      </w:r>
      <w:r w:rsidR="003D2500" w:rsidRPr="00E2170C">
        <w:rPr>
          <w:sz w:val="24"/>
          <w:szCs w:val="24"/>
        </w:rPr>
        <w:t>Boats are required to declar</w:t>
      </w:r>
      <w:r w:rsidR="00414260" w:rsidRPr="00E2170C">
        <w:rPr>
          <w:sz w:val="24"/>
          <w:szCs w:val="24"/>
        </w:rPr>
        <w:t>e</w:t>
      </w:r>
      <w:r w:rsidR="003D2500" w:rsidRPr="00E2170C">
        <w:rPr>
          <w:sz w:val="24"/>
          <w:szCs w:val="24"/>
        </w:rPr>
        <w:t xml:space="preserve"> to the effect that they are adequately insured for the </w:t>
      </w:r>
      <w:r>
        <w:rPr>
          <w:sz w:val="24"/>
          <w:szCs w:val="24"/>
        </w:rPr>
        <w:t xml:space="preserve">    </w:t>
      </w:r>
      <w:r w:rsidR="003D2500" w:rsidRPr="00E2170C">
        <w:rPr>
          <w:sz w:val="24"/>
          <w:szCs w:val="24"/>
        </w:rPr>
        <w:t>duration of the event, including insurance against third party claims of at least €</w:t>
      </w:r>
      <w:r w:rsidR="005F2B0A" w:rsidRPr="00E2170C">
        <w:rPr>
          <w:sz w:val="24"/>
          <w:szCs w:val="24"/>
        </w:rPr>
        <w:t>3</w:t>
      </w:r>
      <w:r w:rsidR="003D2500" w:rsidRPr="00E2170C">
        <w:rPr>
          <w:sz w:val="24"/>
          <w:szCs w:val="24"/>
        </w:rPr>
        <w:t xml:space="preserve"> Million or the equivalent in other currencies. All owners / competitors </w:t>
      </w:r>
      <w:r w:rsidR="00414260" w:rsidRPr="00E2170C">
        <w:rPr>
          <w:sz w:val="24"/>
          <w:szCs w:val="24"/>
        </w:rPr>
        <w:t>will have to tick the checkbox when entering online declaring</w:t>
      </w:r>
      <w:r w:rsidR="003D2500" w:rsidRPr="00E2170C">
        <w:rPr>
          <w:sz w:val="24"/>
          <w:szCs w:val="24"/>
        </w:rPr>
        <w:t xml:space="preserve"> that they hold such cover. Owners/competitors not </w:t>
      </w:r>
      <w:r w:rsidR="00414260" w:rsidRPr="00E2170C">
        <w:rPr>
          <w:sz w:val="24"/>
          <w:szCs w:val="24"/>
        </w:rPr>
        <w:t xml:space="preserve">ticking this box will not be able to complete </w:t>
      </w:r>
      <w:r w:rsidR="00C240CC" w:rsidRPr="00E2170C">
        <w:rPr>
          <w:sz w:val="24"/>
          <w:szCs w:val="24"/>
        </w:rPr>
        <w:t>registration.</w:t>
      </w:r>
    </w:p>
    <w:p w14:paraId="5E0933EE" w14:textId="77777777" w:rsidR="00E611F0" w:rsidRPr="00FD7EBC" w:rsidRDefault="00E611F0">
      <w:pPr>
        <w:pStyle w:val="BodyText"/>
        <w:spacing w:before="7"/>
        <w:rPr>
          <w:sz w:val="24"/>
          <w:szCs w:val="24"/>
        </w:rPr>
      </w:pPr>
    </w:p>
    <w:p w14:paraId="221A1617" w14:textId="77777777" w:rsidR="00E611F0" w:rsidRPr="00597740" w:rsidRDefault="003D2500" w:rsidP="00D32D4B">
      <w:pPr>
        <w:pStyle w:val="Heading1"/>
        <w:numPr>
          <w:ilvl w:val="0"/>
          <w:numId w:val="5"/>
        </w:numPr>
        <w:tabs>
          <w:tab w:val="left" w:pos="709"/>
        </w:tabs>
        <w:spacing w:before="62"/>
      </w:pPr>
      <w:r w:rsidRPr="00597740">
        <w:t>Prizes</w:t>
      </w:r>
    </w:p>
    <w:p w14:paraId="5DCE4805" w14:textId="00607454" w:rsidR="00E611F0" w:rsidRPr="00E2170C" w:rsidRDefault="00E2170C" w:rsidP="00E2170C">
      <w:pPr>
        <w:tabs>
          <w:tab w:val="left" w:pos="709"/>
        </w:tabs>
        <w:spacing w:before="61"/>
        <w:ind w:left="501"/>
        <w:rPr>
          <w:sz w:val="24"/>
          <w:szCs w:val="24"/>
        </w:rPr>
      </w:pPr>
      <w:r>
        <w:rPr>
          <w:sz w:val="24"/>
          <w:szCs w:val="24"/>
        </w:rPr>
        <w:t>22.1</w:t>
      </w:r>
      <w:r w:rsidR="00DF0088">
        <w:rPr>
          <w:sz w:val="24"/>
          <w:szCs w:val="24"/>
        </w:rPr>
        <w:t xml:space="preserve">   </w:t>
      </w:r>
      <w:r w:rsidR="00AA679B" w:rsidRPr="00E2170C">
        <w:rPr>
          <w:sz w:val="24"/>
          <w:szCs w:val="24"/>
        </w:rPr>
        <w:t xml:space="preserve">The </w:t>
      </w:r>
      <w:r w:rsidR="009D28FC" w:rsidRPr="00E2170C">
        <w:rPr>
          <w:sz w:val="24"/>
          <w:szCs w:val="24"/>
        </w:rPr>
        <w:t>Prizes will be awarded to the winners of the event as designated by OA.</w:t>
      </w:r>
    </w:p>
    <w:p w14:paraId="78F6BFB7" w14:textId="77777777" w:rsidR="009C7ABA" w:rsidRDefault="009C7ABA" w:rsidP="009D28FC">
      <w:pPr>
        <w:pStyle w:val="ListParagraph"/>
        <w:tabs>
          <w:tab w:val="left" w:pos="709"/>
        </w:tabs>
        <w:spacing w:before="61"/>
        <w:ind w:left="721" w:firstLine="0"/>
        <w:rPr>
          <w:sz w:val="24"/>
          <w:szCs w:val="24"/>
        </w:rPr>
      </w:pPr>
    </w:p>
    <w:p w14:paraId="1BFC9C96" w14:textId="77777777" w:rsidR="009C7ABA" w:rsidRPr="00FD7EBC" w:rsidRDefault="009C7ABA" w:rsidP="009D28FC">
      <w:pPr>
        <w:pStyle w:val="ListParagraph"/>
        <w:tabs>
          <w:tab w:val="left" w:pos="709"/>
        </w:tabs>
        <w:spacing w:before="61"/>
        <w:ind w:left="721" w:firstLine="0"/>
        <w:rPr>
          <w:sz w:val="24"/>
          <w:szCs w:val="24"/>
        </w:rPr>
      </w:pPr>
    </w:p>
    <w:p w14:paraId="2039C929" w14:textId="77777777" w:rsidR="006B53F8" w:rsidRPr="00597740" w:rsidRDefault="006B53F8" w:rsidP="00D32D4B">
      <w:pPr>
        <w:pStyle w:val="Heading1"/>
        <w:numPr>
          <w:ilvl w:val="0"/>
          <w:numId w:val="5"/>
        </w:numPr>
        <w:tabs>
          <w:tab w:val="left" w:pos="709"/>
        </w:tabs>
        <w:spacing w:before="1"/>
      </w:pPr>
      <w:r w:rsidRPr="00597740">
        <w:t>Further Information</w:t>
      </w:r>
    </w:p>
    <w:p w14:paraId="63E6E263" w14:textId="77777777" w:rsidR="006B53F8" w:rsidRPr="00597740" w:rsidRDefault="006B53F8" w:rsidP="006B53F8">
      <w:pPr>
        <w:pStyle w:val="Heading1"/>
        <w:tabs>
          <w:tab w:val="left" w:pos="709"/>
        </w:tabs>
        <w:spacing w:before="1"/>
      </w:pPr>
    </w:p>
    <w:p w14:paraId="2B87EE85" w14:textId="5328F38B" w:rsidR="00B57119" w:rsidRDefault="00C240CC" w:rsidP="00DF0088">
      <w:pPr>
        <w:pStyle w:val="BodyText"/>
        <w:spacing w:line="251" w:lineRule="exact"/>
        <w:ind w:left="501"/>
        <w:rPr>
          <w:sz w:val="24"/>
          <w:szCs w:val="24"/>
        </w:rPr>
      </w:pPr>
      <w:r>
        <w:rPr>
          <w:sz w:val="24"/>
          <w:szCs w:val="24"/>
        </w:rPr>
        <w:t>Bev Lowes</w:t>
      </w:r>
      <w:r w:rsidR="00B57119" w:rsidRPr="00FD7EBC">
        <w:rPr>
          <w:sz w:val="24"/>
          <w:szCs w:val="24"/>
        </w:rPr>
        <w:t xml:space="preserve"> – Foynes Yacht Club – 08</w:t>
      </w:r>
      <w:r>
        <w:rPr>
          <w:sz w:val="24"/>
          <w:szCs w:val="24"/>
        </w:rPr>
        <w:t>6 6090532</w:t>
      </w:r>
    </w:p>
    <w:p w14:paraId="20D7CD50" w14:textId="289B2324" w:rsidR="005F2B0A" w:rsidRDefault="00123A18" w:rsidP="00DF0088">
      <w:pPr>
        <w:pStyle w:val="BodyText"/>
        <w:spacing w:line="251" w:lineRule="exact"/>
        <w:ind w:left="501"/>
        <w:rPr>
          <w:sz w:val="24"/>
          <w:szCs w:val="24"/>
        </w:rPr>
      </w:pPr>
      <w:r>
        <w:rPr>
          <w:sz w:val="24"/>
          <w:szCs w:val="24"/>
        </w:rPr>
        <w:t>Donal Mc Cormack – 087 2020456</w:t>
      </w:r>
    </w:p>
    <w:p w14:paraId="2D8F12F6" w14:textId="77777777" w:rsidR="005F2B0A" w:rsidRDefault="005F2B0A" w:rsidP="006B53F8">
      <w:pPr>
        <w:pStyle w:val="BodyText"/>
        <w:spacing w:line="251" w:lineRule="exact"/>
        <w:ind w:left="709"/>
        <w:rPr>
          <w:sz w:val="24"/>
          <w:szCs w:val="24"/>
        </w:rPr>
      </w:pPr>
    </w:p>
    <w:p w14:paraId="18D63624" w14:textId="77777777" w:rsidR="006B53F8" w:rsidRPr="00597740" w:rsidRDefault="006B53F8" w:rsidP="00DF0088">
      <w:pPr>
        <w:pStyle w:val="Heading1"/>
        <w:tabs>
          <w:tab w:val="left" w:pos="709"/>
        </w:tabs>
        <w:spacing w:before="1"/>
        <w:ind w:left="0" w:firstLine="0"/>
      </w:pPr>
    </w:p>
    <w:p w14:paraId="6AF9A9D8" w14:textId="2E20B6BC" w:rsidR="00597740" w:rsidRPr="00597740" w:rsidRDefault="00123A18" w:rsidP="00D32D4B">
      <w:pPr>
        <w:pStyle w:val="Heading1"/>
        <w:numPr>
          <w:ilvl w:val="0"/>
          <w:numId w:val="5"/>
        </w:numPr>
        <w:tabs>
          <w:tab w:val="left" w:pos="709"/>
        </w:tabs>
        <w:spacing w:before="1"/>
        <w:ind w:right="164"/>
      </w:pPr>
      <w:r>
        <w:t xml:space="preserve">Not used </w:t>
      </w:r>
    </w:p>
    <w:p w14:paraId="06F5BA4F" w14:textId="77777777" w:rsidR="00597740" w:rsidRPr="00597740" w:rsidRDefault="00597740" w:rsidP="00612FEC">
      <w:pPr>
        <w:pStyle w:val="Heading2"/>
        <w:ind w:left="709" w:right="164"/>
      </w:pPr>
    </w:p>
    <w:p w14:paraId="1BF91F79" w14:textId="77777777" w:rsidR="00597740" w:rsidRPr="00597740" w:rsidRDefault="00597740" w:rsidP="00612FEC">
      <w:pPr>
        <w:pStyle w:val="Heading2"/>
        <w:ind w:left="709" w:right="164"/>
      </w:pPr>
    </w:p>
    <w:p w14:paraId="3F393654" w14:textId="77777777" w:rsidR="004B072C" w:rsidRPr="00DF0088" w:rsidRDefault="004B072C" w:rsidP="00612FEC">
      <w:pPr>
        <w:pStyle w:val="Heading2"/>
        <w:ind w:left="709" w:right="164"/>
        <w:rPr>
          <w:b/>
          <w:bCs/>
        </w:rPr>
      </w:pPr>
      <w:r w:rsidRPr="00DF0088">
        <w:rPr>
          <w:b/>
          <w:bCs/>
        </w:rPr>
        <w:t>N.B.</w:t>
      </w:r>
    </w:p>
    <w:p w14:paraId="10E61866" w14:textId="2069535A" w:rsidR="00597740" w:rsidRPr="00DF0088" w:rsidRDefault="00597740" w:rsidP="00612FEC">
      <w:pPr>
        <w:pStyle w:val="Heading2"/>
        <w:ind w:left="709" w:right="164"/>
        <w:rPr>
          <w:b/>
          <w:bCs/>
          <w:i/>
          <w:iCs/>
          <w:color w:val="C00000"/>
        </w:rPr>
      </w:pPr>
      <w:r w:rsidRPr="00DF0088">
        <w:rPr>
          <w:b/>
          <w:bCs/>
          <w:i/>
          <w:iCs/>
          <w:color w:val="C00000"/>
        </w:rPr>
        <w:t xml:space="preserve">If bringing small children to FYC it is strongly recommended that they </w:t>
      </w:r>
      <w:proofErr w:type="gramStart"/>
      <w:r w:rsidRPr="00DF0088">
        <w:rPr>
          <w:b/>
          <w:bCs/>
          <w:i/>
          <w:iCs/>
          <w:color w:val="C00000"/>
        </w:rPr>
        <w:t>we</w:t>
      </w:r>
      <w:r w:rsidR="00DF0088" w:rsidRPr="00DF0088">
        <w:rPr>
          <w:b/>
          <w:bCs/>
          <w:i/>
          <w:iCs/>
          <w:color w:val="C00000"/>
        </w:rPr>
        <w:t xml:space="preserve">ar </w:t>
      </w:r>
      <w:r w:rsidRPr="00DF0088">
        <w:rPr>
          <w:b/>
          <w:bCs/>
          <w:i/>
          <w:iCs/>
          <w:color w:val="C00000"/>
        </w:rPr>
        <w:t>lifejackets at all times</w:t>
      </w:r>
      <w:proofErr w:type="gramEnd"/>
      <w:r w:rsidRPr="00DF0088">
        <w:rPr>
          <w:b/>
          <w:bCs/>
          <w:i/>
          <w:iCs/>
          <w:color w:val="C00000"/>
        </w:rPr>
        <w:t xml:space="preserve"> whilst out and about on the club grounds and premises.</w:t>
      </w:r>
    </w:p>
    <w:p w14:paraId="6642B966" w14:textId="77777777" w:rsidR="00597740" w:rsidRPr="00DF0088" w:rsidRDefault="00597740" w:rsidP="00612FEC">
      <w:pPr>
        <w:pStyle w:val="Heading2"/>
        <w:ind w:left="709" w:right="164"/>
        <w:rPr>
          <w:b/>
          <w:bCs/>
          <w:i/>
          <w:iCs/>
          <w:color w:val="C00000"/>
        </w:rPr>
      </w:pPr>
    </w:p>
    <w:p w14:paraId="28CF6EAC" w14:textId="77777777" w:rsidR="00597740" w:rsidRPr="00597740" w:rsidRDefault="00597740" w:rsidP="00612FEC">
      <w:pPr>
        <w:pStyle w:val="Heading2"/>
        <w:ind w:left="709" w:right="164"/>
      </w:pPr>
    </w:p>
    <w:p w14:paraId="38D5968D" w14:textId="77777777" w:rsidR="00597740" w:rsidRPr="00597740" w:rsidRDefault="00597740" w:rsidP="00612FEC">
      <w:pPr>
        <w:pStyle w:val="Heading2"/>
        <w:ind w:left="709" w:right="164"/>
      </w:pPr>
    </w:p>
    <w:p w14:paraId="74FD5F6F" w14:textId="77777777" w:rsidR="00597740" w:rsidRPr="00597740" w:rsidRDefault="00597740" w:rsidP="00612FEC">
      <w:pPr>
        <w:pStyle w:val="Heading2"/>
        <w:ind w:left="709" w:right="164"/>
      </w:pPr>
    </w:p>
    <w:p w14:paraId="374318B7" w14:textId="77777777" w:rsidR="00597740" w:rsidRPr="00597740" w:rsidRDefault="00597740" w:rsidP="00612FEC">
      <w:pPr>
        <w:pStyle w:val="Heading2"/>
        <w:ind w:left="709" w:right="164"/>
        <w:rPr>
          <w:color w:val="0000FF"/>
          <w:u w:val="single" w:color="0000FF"/>
        </w:rPr>
      </w:pPr>
    </w:p>
    <w:p w14:paraId="2417F3D5" w14:textId="77777777" w:rsidR="00612FEC" w:rsidRPr="00597740" w:rsidRDefault="00612FEC" w:rsidP="00612FEC">
      <w:pPr>
        <w:pStyle w:val="Heading2"/>
        <w:ind w:left="709" w:right="164"/>
      </w:pPr>
    </w:p>
    <w:p w14:paraId="45F1F391" w14:textId="77777777" w:rsidR="00E611F0" w:rsidRPr="00FD7EBC" w:rsidRDefault="00E611F0">
      <w:pPr>
        <w:pStyle w:val="BodyText"/>
        <w:spacing w:before="10"/>
        <w:rPr>
          <w:sz w:val="24"/>
          <w:szCs w:val="24"/>
        </w:rPr>
      </w:pPr>
    </w:p>
    <w:p w14:paraId="6E19DC90" w14:textId="77777777" w:rsidR="00E611F0" w:rsidRPr="00FD7EBC" w:rsidRDefault="00E611F0">
      <w:pPr>
        <w:pStyle w:val="BodyText"/>
        <w:spacing w:before="7"/>
        <w:rPr>
          <w:b/>
          <w:sz w:val="24"/>
          <w:szCs w:val="24"/>
        </w:rPr>
      </w:pPr>
    </w:p>
    <w:p w14:paraId="712F66D0" w14:textId="77777777" w:rsidR="00E611F0" w:rsidRPr="00FD7EBC" w:rsidRDefault="00E611F0">
      <w:pPr>
        <w:pStyle w:val="BodyText"/>
        <w:spacing w:before="6"/>
        <w:rPr>
          <w:i/>
          <w:sz w:val="24"/>
          <w:szCs w:val="24"/>
        </w:rPr>
      </w:pPr>
    </w:p>
    <w:p w14:paraId="428825FC" w14:textId="77777777" w:rsidR="00E611F0" w:rsidRPr="00FD7EBC" w:rsidRDefault="00E611F0">
      <w:pPr>
        <w:pStyle w:val="BodyText"/>
        <w:rPr>
          <w:b/>
          <w:sz w:val="24"/>
          <w:szCs w:val="24"/>
        </w:rPr>
      </w:pPr>
    </w:p>
    <w:p w14:paraId="7C260817" w14:textId="77777777" w:rsidR="00E611F0" w:rsidRPr="00FD7EBC" w:rsidRDefault="00E611F0">
      <w:pPr>
        <w:pStyle w:val="BodyText"/>
        <w:rPr>
          <w:b/>
          <w:sz w:val="24"/>
          <w:szCs w:val="24"/>
        </w:rPr>
      </w:pPr>
    </w:p>
    <w:p w14:paraId="5A114880" w14:textId="77777777" w:rsidR="00E611F0" w:rsidRPr="00FD7EBC" w:rsidRDefault="00E611F0">
      <w:pPr>
        <w:pStyle w:val="BodyText"/>
        <w:rPr>
          <w:b/>
          <w:sz w:val="24"/>
          <w:szCs w:val="24"/>
        </w:rPr>
      </w:pPr>
    </w:p>
    <w:p w14:paraId="641730F0" w14:textId="77777777" w:rsidR="00E611F0" w:rsidRPr="00FD7EBC" w:rsidRDefault="00E611F0">
      <w:pPr>
        <w:pStyle w:val="BodyText"/>
        <w:rPr>
          <w:b/>
          <w:sz w:val="24"/>
          <w:szCs w:val="24"/>
        </w:rPr>
      </w:pPr>
    </w:p>
    <w:p w14:paraId="68BD4A3E" w14:textId="77777777" w:rsidR="00E611F0" w:rsidRPr="00FD7EBC" w:rsidRDefault="00E611F0">
      <w:pPr>
        <w:pStyle w:val="BodyText"/>
        <w:rPr>
          <w:b/>
          <w:sz w:val="24"/>
          <w:szCs w:val="24"/>
        </w:rPr>
      </w:pPr>
    </w:p>
    <w:p w14:paraId="40D60B4F" w14:textId="77777777" w:rsidR="00E611F0" w:rsidRPr="00FD7EBC" w:rsidRDefault="00E611F0">
      <w:pPr>
        <w:pStyle w:val="BodyText"/>
        <w:spacing w:before="1"/>
        <w:rPr>
          <w:b/>
          <w:sz w:val="24"/>
          <w:szCs w:val="24"/>
        </w:rPr>
      </w:pPr>
    </w:p>
    <w:sectPr w:rsidR="00E611F0" w:rsidRPr="00FD7EBC" w:rsidSect="00BE151A">
      <w:pgSz w:w="11910" w:h="16850"/>
      <w:pgMar w:top="1600" w:right="76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1AD9"/>
    <w:multiLevelType w:val="multilevel"/>
    <w:tmpl w:val="5B2C2490"/>
    <w:lvl w:ilvl="0">
      <w:start w:val="11"/>
      <w:numFmt w:val="decimal"/>
      <w:lvlText w:val="%1"/>
      <w:lvlJc w:val="left"/>
      <w:pPr>
        <w:ind w:left="465" w:hanging="465"/>
      </w:pPr>
      <w:rPr>
        <w:rFonts w:hint="default"/>
      </w:rPr>
    </w:lvl>
    <w:lvl w:ilvl="1">
      <w:start w:val="1"/>
      <w:numFmt w:val="decimal"/>
      <w:lvlText w:val="%1.%2"/>
      <w:lvlJc w:val="left"/>
      <w:pPr>
        <w:ind w:left="966" w:hanging="465"/>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583" w:hanging="108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945" w:hanging="144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5307" w:hanging="1800"/>
      </w:pPr>
      <w:rPr>
        <w:rFonts w:hint="default"/>
      </w:rPr>
    </w:lvl>
    <w:lvl w:ilvl="8">
      <w:start w:val="1"/>
      <w:numFmt w:val="decimal"/>
      <w:lvlText w:val="%1.%2.%3.%4.%5.%6.%7.%8.%9"/>
      <w:lvlJc w:val="left"/>
      <w:pPr>
        <w:ind w:left="5808" w:hanging="1800"/>
      </w:pPr>
      <w:rPr>
        <w:rFonts w:hint="default"/>
      </w:rPr>
    </w:lvl>
  </w:abstractNum>
  <w:abstractNum w:abstractNumId="1" w15:restartNumberingAfterBreak="0">
    <w:nsid w:val="37BE3DB9"/>
    <w:multiLevelType w:val="hybridMultilevel"/>
    <w:tmpl w:val="563C8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366770"/>
    <w:multiLevelType w:val="hybridMultilevel"/>
    <w:tmpl w:val="0C660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825FBB"/>
    <w:multiLevelType w:val="multilevel"/>
    <w:tmpl w:val="7E3E7E82"/>
    <w:lvl w:ilvl="0">
      <w:start w:val="1"/>
      <w:numFmt w:val="decimal"/>
      <w:lvlText w:val="%1"/>
      <w:lvlJc w:val="left"/>
      <w:pPr>
        <w:ind w:left="501" w:hanging="360"/>
      </w:pPr>
      <w:rPr>
        <w:rFonts w:ascii="Arial" w:eastAsia="Arial" w:hAnsi="Arial" w:cs="Arial"/>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680820"/>
    <w:multiLevelType w:val="multilevel"/>
    <w:tmpl w:val="CD1653C8"/>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5" w15:restartNumberingAfterBreak="0">
    <w:nsid w:val="6E1C6E83"/>
    <w:multiLevelType w:val="multilevel"/>
    <w:tmpl w:val="AC4204D8"/>
    <w:lvl w:ilvl="0">
      <w:start w:val="1"/>
      <w:numFmt w:val="decimal"/>
      <w:lvlText w:val="%1"/>
      <w:lvlJc w:val="left"/>
      <w:pPr>
        <w:ind w:left="532" w:hanging="433"/>
      </w:pPr>
      <w:rPr>
        <w:rFonts w:hint="default"/>
        <w:b/>
        <w:bCs/>
        <w:w w:val="99"/>
        <w:lang w:val="en-IE" w:eastAsia="en-IE" w:bidi="en-IE"/>
      </w:rPr>
    </w:lvl>
    <w:lvl w:ilvl="1">
      <w:start w:val="1"/>
      <w:numFmt w:val="decimal"/>
      <w:lvlText w:val="%1.%2"/>
      <w:lvlJc w:val="left"/>
      <w:pPr>
        <w:ind w:left="721" w:hanging="721"/>
      </w:pPr>
      <w:rPr>
        <w:rFonts w:hint="default"/>
        <w:spacing w:val="-1"/>
        <w:w w:val="100"/>
        <w:lang w:val="en-IE" w:eastAsia="en-IE" w:bidi="en-IE"/>
      </w:rPr>
    </w:lvl>
    <w:lvl w:ilvl="2">
      <w:start w:val="1"/>
      <w:numFmt w:val="lowerLetter"/>
      <w:lvlText w:val="%3)"/>
      <w:lvlJc w:val="left"/>
      <w:pPr>
        <w:ind w:left="1542" w:hanging="721"/>
      </w:pPr>
      <w:rPr>
        <w:rFonts w:ascii="Arial" w:eastAsia="Arial" w:hAnsi="Arial" w:cs="Arial" w:hint="default"/>
        <w:i/>
        <w:spacing w:val="-1"/>
        <w:w w:val="100"/>
        <w:sz w:val="22"/>
        <w:szCs w:val="22"/>
        <w:lang w:val="en-IE" w:eastAsia="en-IE" w:bidi="en-IE"/>
      </w:rPr>
    </w:lvl>
    <w:lvl w:ilvl="3">
      <w:numFmt w:val="bullet"/>
      <w:lvlText w:val="•"/>
      <w:lvlJc w:val="left"/>
      <w:pPr>
        <w:ind w:left="820" w:hanging="721"/>
      </w:pPr>
      <w:rPr>
        <w:rFonts w:hint="default"/>
        <w:lang w:val="en-IE" w:eastAsia="en-IE" w:bidi="en-IE"/>
      </w:rPr>
    </w:lvl>
    <w:lvl w:ilvl="4">
      <w:numFmt w:val="bullet"/>
      <w:lvlText w:val="•"/>
      <w:lvlJc w:val="left"/>
      <w:pPr>
        <w:ind w:left="960" w:hanging="721"/>
      </w:pPr>
      <w:rPr>
        <w:rFonts w:hint="default"/>
        <w:lang w:val="en-IE" w:eastAsia="en-IE" w:bidi="en-IE"/>
      </w:rPr>
    </w:lvl>
    <w:lvl w:ilvl="5">
      <w:numFmt w:val="bullet"/>
      <w:lvlText w:val="•"/>
      <w:lvlJc w:val="left"/>
      <w:pPr>
        <w:ind w:left="1000" w:hanging="721"/>
      </w:pPr>
      <w:rPr>
        <w:rFonts w:hint="default"/>
        <w:lang w:val="en-IE" w:eastAsia="en-IE" w:bidi="en-IE"/>
      </w:rPr>
    </w:lvl>
    <w:lvl w:ilvl="6">
      <w:numFmt w:val="bullet"/>
      <w:lvlText w:val="•"/>
      <w:lvlJc w:val="left"/>
      <w:pPr>
        <w:ind w:left="1180" w:hanging="721"/>
      </w:pPr>
      <w:rPr>
        <w:rFonts w:hint="default"/>
        <w:lang w:val="en-IE" w:eastAsia="en-IE" w:bidi="en-IE"/>
      </w:rPr>
    </w:lvl>
    <w:lvl w:ilvl="7">
      <w:numFmt w:val="bullet"/>
      <w:lvlText w:val="•"/>
      <w:lvlJc w:val="left"/>
      <w:pPr>
        <w:ind w:left="1240" w:hanging="721"/>
      </w:pPr>
      <w:rPr>
        <w:rFonts w:hint="default"/>
        <w:lang w:val="en-IE" w:eastAsia="en-IE" w:bidi="en-IE"/>
      </w:rPr>
    </w:lvl>
    <w:lvl w:ilvl="8">
      <w:numFmt w:val="bullet"/>
      <w:lvlText w:val="•"/>
      <w:lvlJc w:val="left"/>
      <w:pPr>
        <w:ind w:left="1540" w:hanging="721"/>
      </w:pPr>
      <w:rPr>
        <w:rFonts w:hint="default"/>
        <w:lang w:val="en-IE" w:eastAsia="en-IE" w:bidi="en-IE"/>
      </w:rPr>
    </w:lvl>
  </w:abstractNum>
  <w:abstractNum w:abstractNumId="6" w15:restartNumberingAfterBreak="0">
    <w:nsid w:val="730C66D9"/>
    <w:multiLevelType w:val="hybridMultilevel"/>
    <w:tmpl w:val="CA663C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2109B8"/>
    <w:multiLevelType w:val="multilevel"/>
    <w:tmpl w:val="04E06406"/>
    <w:lvl w:ilvl="0">
      <w:start w:val="11"/>
      <w:numFmt w:val="decimal"/>
      <w:lvlText w:val="%1"/>
      <w:lvlJc w:val="left"/>
      <w:pPr>
        <w:ind w:left="465" w:hanging="465"/>
      </w:pPr>
      <w:rPr>
        <w:rFonts w:hint="default"/>
      </w:rPr>
    </w:lvl>
    <w:lvl w:ilvl="1">
      <w:start w:val="1"/>
      <w:numFmt w:val="decimal"/>
      <w:lvlText w:val="%1.%2"/>
      <w:lvlJc w:val="left"/>
      <w:pPr>
        <w:ind w:left="966" w:hanging="465"/>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583" w:hanging="108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945" w:hanging="144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5307" w:hanging="1800"/>
      </w:pPr>
      <w:rPr>
        <w:rFonts w:hint="default"/>
      </w:rPr>
    </w:lvl>
    <w:lvl w:ilvl="8">
      <w:start w:val="1"/>
      <w:numFmt w:val="decimal"/>
      <w:lvlText w:val="%1.%2.%3.%4.%5.%6.%7.%8.%9"/>
      <w:lvlJc w:val="left"/>
      <w:pPr>
        <w:ind w:left="5808" w:hanging="1800"/>
      </w:pPr>
      <w:rPr>
        <w:rFonts w:hint="default"/>
      </w:rPr>
    </w:lvl>
  </w:abstractNum>
  <w:num w:numId="1" w16cid:durableId="655841519">
    <w:abstractNumId w:val="5"/>
  </w:num>
  <w:num w:numId="2" w16cid:durableId="1308125669">
    <w:abstractNumId w:val="2"/>
  </w:num>
  <w:num w:numId="3" w16cid:durableId="2073888715">
    <w:abstractNumId w:val="1"/>
  </w:num>
  <w:num w:numId="4" w16cid:durableId="48069336">
    <w:abstractNumId w:val="6"/>
  </w:num>
  <w:num w:numId="5" w16cid:durableId="1461459910">
    <w:abstractNumId w:val="3"/>
  </w:num>
  <w:num w:numId="6" w16cid:durableId="37555304">
    <w:abstractNumId w:val="0"/>
  </w:num>
  <w:num w:numId="7" w16cid:durableId="1563061975">
    <w:abstractNumId w:val="7"/>
  </w:num>
  <w:num w:numId="8" w16cid:durableId="1305887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F0"/>
    <w:rsid w:val="00017A27"/>
    <w:rsid w:val="0002450C"/>
    <w:rsid w:val="00033B89"/>
    <w:rsid w:val="0004332C"/>
    <w:rsid w:val="000C5757"/>
    <w:rsid w:val="00123A18"/>
    <w:rsid w:val="001661EE"/>
    <w:rsid w:val="00183C5C"/>
    <w:rsid w:val="001D2997"/>
    <w:rsid w:val="00224376"/>
    <w:rsid w:val="002822B1"/>
    <w:rsid w:val="002A69AE"/>
    <w:rsid w:val="002E481E"/>
    <w:rsid w:val="00304A3D"/>
    <w:rsid w:val="0033403C"/>
    <w:rsid w:val="003368FF"/>
    <w:rsid w:val="00346F2B"/>
    <w:rsid w:val="003D2500"/>
    <w:rsid w:val="00413597"/>
    <w:rsid w:val="00414260"/>
    <w:rsid w:val="004154C0"/>
    <w:rsid w:val="0049218C"/>
    <w:rsid w:val="004A6AD1"/>
    <w:rsid w:val="004B072C"/>
    <w:rsid w:val="00515558"/>
    <w:rsid w:val="00545107"/>
    <w:rsid w:val="00597740"/>
    <w:rsid w:val="005B6D98"/>
    <w:rsid w:val="005E1B89"/>
    <w:rsid w:val="005F2B0A"/>
    <w:rsid w:val="0060250A"/>
    <w:rsid w:val="00612FEC"/>
    <w:rsid w:val="0065785F"/>
    <w:rsid w:val="006A2F72"/>
    <w:rsid w:val="006B1A00"/>
    <w:rsid w:val="006B53F8"/>
    <w:rsid w:val="00783ADA"/>
    <w:rsid w:val="00790559"/>
    <w:rsid w:val="007A57F7"/>
    <w:rsid w:val="007D6D30"/>
    <w:rsid w:val="0084009F"/>
    <w:rsid w:val="0086188C"/>
    <w:rsid w:val="00880C06"/>
    <w:rsid w:val="008F035E"/>
    <w:rsid w:val="00907DBA"/>
    <w:rsid w:val="009107CE"/>
    <w:rsid w:val="00911EDA"/>
    <w:rsid w:val="009A7BE1"/>
    <w:rsid w:val="009C7ABA"/>
    <w:rsid w:val="009D28FC"/>
    <w:rsid w:val="009E18F4"/>
    <w:rsid w:val="009E6E5D"/>
    <w:rsid w:val="009F7A0F"/>
    <w:rsid w:val="00A239F5"/>
    <w:rsid w:val="00A32D7D"/>
    <w:rsid w:val="00AA679B"/>
    <w:rsid w:val="00AB227B"/>
    <w:rsid w:val="00AB5654"/>
    <w:rsid w:val="00B45CCB"/>
    <w:rsid w:val="00B57119"/>
    <w:rsid w:val="00B72126"/>
    <w:rsid w:val="00BB3968"/>
    <w:rsid w:val="00BE151A"/>
    <w:rsid w:val="00C240CC"/>
    <w:rsid w:val="00C328F6"/>
    <w:rsid w:val="00C525DD"/>
    <w:rsid w:val="00CD2053"/>
    <w:rsid w:val="00CD2717"/>
    <w:rsid w:val="00D04E32"/>
    <w:rsid w:val="00D32D4B"/>
    <w:rsid w:val="00D47AEC"/>
    <w:rsid w:val="00D9325C"/>
    <w:rsid w:val="00DA60FB"/>
    <w:rsid w:val="00DF0088"/>
    <w:rsid w:val="00E2170C"/>
    <w:rsid w:val="00E26375"/>
    <w:rsid w:val="00E26726"/>
    <w:rsid w:val="00E26D08"/>
    <w:rsid w:val="00E611F0"/>
    <w:rsid w:val="00E80051"/>
    <w:rsid w:val="00EE1E66"/>
    <w:rsid w:val="00F1114B"/>
    <w:rsid w:val="00F802E9"/>
    <w:rsid w:val="00F91083"/>
    <w:rsid w:val="00FC357A"/>
    <w:rsid w:val="00FC3BF1"/>
    <w:rsid w:val="00FD7E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CED2"/>
  <w15:docId w15:val="{26B5FA28-1505-48DB-AD7C-0F57F9E9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822B1"/>
    <w:rPr>
      <w:rFonts w:ascii="Arial" w:eastAsia="Arial" w:hAnsi="Arial" w:cs="Arial"/>
      <w:lang w:val="en-IE" w:eastAsia="en-IE" w:bidi="en-IE"/>
    </w:rPr>
  </w:style>
  <w:style w:type="paragraph" w:styleId="Heading1">
    <w:name w:val="heading 1"/>
    <w:basedOn w:val="Normal"/>
    <w:uiPriority w:val="1"/>
    <w:qFormat/>
    <w:rsid w:val="002822B1"/>
    <w:pPr>
      <w:ind w:left="532" w:hanging="432"/>
      <w:outlineLvl w:val="0"/>
    </w:pPr>
    <w:rPr>
      <w:b/>
      <w:bCs/>
      <w:sz w:val="24"/>
      <w:szCs w:val="24"/>
    </w:rPr>
  </w:style>
  <w:style w:type="paragraph" w:styleId="Heading2">
    <w:name w:val="heading 2"/>
    <w:basedOn w:val="Normal"/>
    <w:uiPriority w:val="1"/>
    <w:qFormat/>
    <w:rsid w:val="002822B1"/>
    <w:pPr>
      <w:ind w:left="100" w:right="5625"/>
      <w:outlineLvl w:val="1"/>
    </w:pPr>
    <w:rPr>
      <w:sz w:val="24"/>
      <w:szCs w:val="24"/>
    </w:rPr>
  </w:style>
  <w:style w:type="paragraph" w:styleId="Heading3">
    <w:name w:val="heading 3"/>
    <w:basedOn w:val="Normal"/>
    <w:uiPriority w:val="1"/>
    <w:qFormat/>
    <w:rsid w:val="002822B1"/>
    <w:pPr>
      <w:ind w:left="532" w:hanging="432"/>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822B1"/>
  </w:style>
  <w:style w:type="paragraph" w:styleId="ListParagraph">
    <w:name w:val="List Paragraph"/>
    <w:basedOn w:val="Normal"/>
    <w:uiPriority w:val="1"/>
    <w:qFormat/>
    <w:rsid w:val="002822B1"/>
    <w:pPr>
      <w:ind w:left="532" w:hanging="432"/>
    </w:pPr>
  </w:style>
  <w:style w:type="paragraph" w:customStyle="1" w:styleId="TableParagraph">
    <w:name w:val="Table Paragraph"/>
    <w:basedOn w:val="Normal"/>
    <w:uiPriority w:val="1"/>
    <w:qFormat/>
    <w:rsid w:val="002822B1"/>
  </w:style>
  <w:style w:type="character" w:styleId="CommentReference">
    <w:name w:val="annotation reference"/>
    <w:basedOn w:val="DefaultParagraphFont"/>
    <w:uiPriority w:val="99"/>
    <w:semiHidden/>
    <w:unhideWhenUsed/>
    <w:rsid w:val="00612FEC"/>
    <w:rPr>
      <w:sz w:val="16"/>
      <w:szCs w:val="16"/>
    </w:rPr>
  </w:style>
  <w:style w:type="paragraph" w:styleId="CommentText">
    <w:name w:val="annotation text"/>
    <w:basedOn w:val="Normal"/>
    <w:link w:val="CommentTextChar"/>
    <w:uiPriority w:val="99"/>
    <w:unhideWhenUsed/>
    <w:rsid w:val="00612FEC"/>
    <w:rPr>
      <w:sz w:val="20"/>
      <w:szCs w:val="20"/>
    </w:rPr>
  </w:style>
  <w:style w:type="character" w:customStyle="1" w:styleId="CommentTextChar">
    <w:name w:val="Comment Text Char"/>
    <w:basedOn w:val="DefaultParagraphFont"/>
    <w:link w:val="CommentText"/>
    <w:uiPriority w:val="99"/>
    <w:rsid w:val="00612FEC"/>
    <w:rPr>
      <w:rFonts w:ascii="Arial" w:eastAsia="Arial" w:hAnsi="Arial" w:cs="Arial"/>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612FEC"/>
    <w:rPr>
      <w:b/>
      <w:bCs/>
    </w:rPr>
  </w:style>
  <w:style w:type="character" w:customStyle="1" w:styleId="CommentSubjectChar">
    <w:name w:val="Comment Subject Char"/>
    <w:basedOn w:val="CommentTextChar"/>
    <w:link w:val="CommentSubject"/>
    <w:uiPriority w:val="99"/>
    <w:semiHidden/>
    <w:rsid w:val="00612FEC"/>
    <w:rPr>
      <w:rFonts w:ascii="Arial" w:eastAsia="Arial" w:hAnsi="Arial" w:cs="Arial"/>
      <w:b/>
      <w:bCs/>
      <w:sz w:val="20"/>
      <w:szCs w:val="20"/>
      <w:lang w:val="en-IE" w:eastAsia="en-IE" w:bidi="en-IE"/>
    </w:rPr>
  </w:style>
  <w:style w:type="paragraph" w:styleId="BalloonText">
    <w:name w:val="Balloon Text"/>
    <w:basedOn w:val="Normal"/>
    <w:link w:val="BalloonTextChar"/>
    <w:uiPriority w:val="99"/>
    <w:semiHidden/>
    <w:unhideWhenUsed/>
    <w:rsid w:val="00612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FEC"/>
    <w:rPr>
      <w:rFonts w:ascii="Segoe UI" w:eastAsia="Arial" w:hAnsi="Segoe UI" w:cs="Segoe UI"/>
      <w:sz w:val="18"/>
      <w:szCs w:val="18"/>
      <w:lang w:val="en-IE" w:eastAsia="en-IE" w:bidi="en-IE"/>
    </w:rPr>
  </w:style>
  <w:style w:type="character" w:styleId="Hyperlink">
    <w:name w:val="Hyperlink"/>
    <w:basedOn w:val="DefaultParagraphFont"/>
    <w:uiPriority w:val="99"/>
    <w:unhideWhenUsed/>
    <w:rsid w:val="00304A3D"/>
    <w:rPr>
      <w:color w:val="0000FF" w:themeColor="hyperlink"/>
      <w:u w:val="single"/>
    </w:rPr>
  </w:style>
  <w:style w:type="character" w:customStyle="1" w:styleId="UnresolvedMention1">
    <w:name w:val="Unresolved Mention1"/>
    <w:basedOn w:val="DefaultParagraphFont"/>
    <w:uiPriority w:val="99"/>
    <w:semiHidden/>
    <w:unhideWhenUsed/>
    <w:rsid w:val="00304A3D"/>
    <w:rPr>
      <w:color w:val="605E5C"/>
      <w:shd w:val="clear" w:color="auto" w:fill="E1DFDD"/>
    </w:rPr>
  </w:style>
  <w:style w:type="paragraph" w:styleId="Revision">
    <w:name w:val="Revision"/>
    <w:hidden/>
    <w:uiPriority w:val="99"/>
    <w:semiHidden/>
    <w:rsid w:val="001661EE"/>
    <w:pPr>
      <w:widowControl/>
      <w:autoSpaceDE/>
      <w:autoSpaceDN/>
    </w:pPr>
    <w:rPr>
      <w:rFonts w:ascii="Arial" w:eastAsia="Arial" w:hAnsi="Arial" w:cs="Arial"/>
      <w:lang w:val="en-IE" w:eastAsia="en-IE" w:bidi="en-IE"/>
    </w:rPr>
  </w:style>
  <w:style w:type="character" w:styleId="FollowedHyperlink">
    <w:name w:val="FollowedHyperlink"/>
    <w:basedOn w:val="DefaultParagraphFont"/>
    <w:uiPriority w:val="99"/>
    <w:semiHidden/>
    <w:unhideWhenUsed/>
    <w:rsid w:val="006B1A00"/>
    <w:rPr>
      <w:color w:val="800080" w:themeColor="followedHyperlink"/>
      <w:u w:val="single"/>
    </w:rPr>
  </w:style>
  <w:style w:type="table" w:styleId="TableGrid">
    <w:name w:val="Table Grid"/>
    <w:basedOn w:val="TableNormal"/>
    <w:uiPriority w:val="39"/>
    <w:rsid w:val="00D0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E1E66"/>
    <w:rPr>
      <w:color w:val="605E5C"/>
      <w:shd w:val="clear" w:color="auto" w:fill="E1DFDD"/>
    </w:rPr>
  </w:style>
  <w:style w:type="character" w:styleId="UnresolvedMention">
    <w:name w:val="Unresolved Mention"/>
    <w:basedOn w:val="DefaultParagraphFont"/>
    <w:uiPriority w:val="99"/>
    <w:semiHidden/>
    <w:unhideWhenUsed/>
    <w:rsid w:val="005B6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ynesyachtclu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A46CD-CD44-4062-AEA0-FA4FB384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564</Words>
  <Characters>3220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KODC User</dc:creator>
  <cp:lastModifiedBy>Patricia McCormack</cp:lastModifiedBy>
  <cp:revision>2</cp:revision>
  <dcterms:created xsi:type="dcterms:W3CDTF">2024-04-29T08:09:00Z</dcterms:created>
  <dcterms:modified xsi:type="dcterms:W3CDTF">2024-04-29T08:09:00Z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Microsoft® Word 2013</vt:lpwstr>
  </property>
  <property fmtid="{D5CDD505-2E9C-101B-9397-08002B2CF9AE}" pid="4" name="LastSaved">
    <vt:filetime>2018-06-18T00:00:00Z</vt:filetime>
  </property>
</Properties>
</file>